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3ADB9" w14:textId="77777777" w:rsidR="00B30770" w:rsidRDefault="00242696">
      <w:pPr>
        <w:tabs>
          <w:tab w:val="left" w:pos="1276"/>
          <w:tab w:val="left" w:pos="2552"/>
        </w:tabs>
        <w:jc w:val="left"/>
        <w:rPr>
          <w:rFonts w:ascii="黑体" w:eastAsia="黑体" w:hAnsi="黑体"/>
          <w:sz w:val="32"/>
          <w:szCs w:val="32"/>
        </w:rPr>
      </w:pPr>
      <w:r>
        <w:rPr>
          <w:rFonts w:ascii="黑体" w:eastAsia="黑体" w:hAnsi="黑体" w:hint="eastAsia"/>
          <w:sz w:val="32"/>
          <w:szCs w:val="32"/>
        </w:rPr>
        <w:t>附件1：</w:t>
      </w:r>
    </w:p>
    <w:p w14:paraId="5D9BB02C" w14:textId="77777777" w:rsidR="00B30770" w:rsidRDefault="00242696">
      <w:pPr>
        <w:spacing w:line="60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2026年大学生思想政治教育</w:t>
      </w:r>
    </w:p>
    <w:p w14:paraId="430BC05B" w14:textId="77777777" w:rsidR="00B30770" w:rsidRDefault="00242696">
      <w:pPr>
        <w:spacing w:line="60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立项课题选题指南</w:t>
      </w:r>
    </w:p>
    <w:p w14:paraId="7E9C0AF3" w14:textId="77777777" w:rsidR="00576065" w:rsidRDefault="00576065" w:rsidP="00B7693B">
      <w:pPr>
        <w:ind w:firstLineChars="200" w:firstLine="643"/>
        <w:rPr>
          <w:rFonts w:ascii="仿宋_GB2312" w:eastAsia="仿宋_GB2312"/>
          <w:b/>
          <w:sz w:val="32"/>
          <w:szCs w:val="32"/>
        </w:rPr>
      </w:pPr>
    </w:p>
    <w:p w14:paraId="4CDA9858" w14:textId="10DA5C81" w:rsidR="00B7693B" w:rsidRDefault="00576065" w:rsidP="00B7693B">
      <w:pPr>
        <w:ind w:firstLineChars="200" w:firstLine="640"/>
        <w:rPr>
          <w:rFonts w:ascii="仿宋_GB2312" w:eastAsia="仿宋_GB2312"/>
          <w:sz w:val="32"/>
          <w:szCs w:val="32"/>
        </w:rPr>
      </w:pPr>
      <w:r w:rsidRPr="00576065">
        <w:rPr>
          <w:rFonts w:ascii="仿宋_GB2312" w:eastAsia="仿宋_GB2312" w:hint="eastAsia"/>
          <w:sz w:val="32"/>
          <w:szCs w:val="32"/>
        </w:rPr>
        <w:t>1</w:t>
      </w:r>
      <w:r w:rsidRPr="00576065">
        <w:rPr>
          <w:rFonts w:ascii="仿宋_GB2312" w:eastAsia="仿宋_GB2312"/>
          <w:sz w:val="32"/>
          <w:szCs w:val="32"/>
        </w:rPr>
        <w:t>.</w:t>
      </w:r>
      <w:r w:rsidR="00B7693B" w:rsidRPr="00B7693B">
        <w:rPr>
          <w:rFonts w:ascii="仿宋_GB2312" w:eastAsia="仿宋_GB2312" w:hint="eastAsia"/>
          <w:sz w:val="32"/>
          <w:szCs w:val="32"/>
        </w:rPr>
        <w:t>高校基层党组织增强政治功能和组织功能路径研究</w:t>
      </w:r>
    </w:p>
    <w:p w14:paraId="791355CF" w14:textId="12FE0F00" w:rsidR="00B7693B" w:rsidRDefault="00576065" w:rsidP="00B7693B">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sidR="00B7693B" w:rsidRPr="00B7693B">
        <w:rPr>
          <w:rFonts w:ascii="仿宋_GB2312" w:eastAsia="仿宋_GB2312" w:hint="eastAsia"/>
          <w:sz w:val="32"/>
          <w:szCs w:val="32"/>
        </w:rPr>
        <w:t>高校基层党组织党员作用发挥机制研究</w:t>
      </w:r>
    </w:p>
    <w:p w14:paraId="75CFF157" w14:textId="7B8308AB" w:rsidR="00B7693B" w:rsidRPr="00B7693B" w:rsidRDefault="00576065" w:rsidP="00B7693B">
      <w:pPr>
        <w:ind w:firstLineChars="200" w:firstLine="640"/>
        <w:rPr>
          <w:rFonts w:ascii="仿宋_GB2312" w:eastAsia="仿宋_GB2312"/>
          <w:sz w:val="32"/>
          <w:szCs w:val="32"/>
        </w:rPr>
      </w:pPr>
      <w:r>
        <w:rPr>
          <w:rFonts w:ascii="仿宋_GB2312" w:eastAsia="仿宋_GB2312"/>
          <w:sz w:val="32"/>
          <w:szCs w:val="32"/>
        </w:rPr>
        <w:t>3.</w:t>
      </w:r>
      <w:r w:rsidR="00B7693B" w:rsidRPr="00B7693B">
        <w:rPr>
          <w:rFonts w:ascii="仿宋_GB2312" w:eastAsia="仿宋_GB2312" w:hint="eastAsia"/>
          <w:sz w:val="32"/>
          <w:szCs w:val="32"/>
        </w:rPr>
        <w:t>高校“一站式”学生社区党组织设置及建设研究</w:t>
      </w:r>
    </w:p>
    <w:p w14:paraId="456A7C48" w14:textId="0D7ECB0C" w:rsidR="00B7693B" w:rsidRDefault="00576065" w:rsidP="00B7693B">
      <w:pPr>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w:t>
      </w:r>
      <w:r w:rsidR="00B7693B" w:rsidRPr="00B7693B">
        <w:rPr>
          <w:rFonts w:ascii="仿宋_GB2312" w:eastAsia="仿宋_GB2312" w:hint="eastAsia"/>
          <w:sz w:val="32"/>
          <w:szCs w:val="32"/>
        </w:rPr>
        <w:t>人工智能大数据在高校党建工作中的应用研究</w:t>
      </w:r>
    </w:p>
    <w:p w14:paraId="5975321B" w14:textId="22D47E8C" w:rsidR="00B30770" w:rsidRPr="00F7637C" w:rsidRDefault="00576065">
      <w:pPr>
        <w:ind w:firstLineChars="200" w:firstLine="640"/>
        <w:rPr>
          <w:rFonts w:ascii="仿宋_GB2312" w:eastAsia="仿宋_GB2312"/>
          <w:sz w:val="32"/>
          <w:szCs w:val="32"/>
        </w:rPr>
      </w:pPr>
      <w:r>
        <w:rPr>
          <w:rFonts w:ascii="仿宋_GB2312" w:eastAsia="仿宋_GB2312"/>
          <w:sz w:val="32"/>
          <w:szCs w:val="32"/>
        </w:rPr>
        <w:t>5.</w:t>
      </w:r>
      <w:r w:rsidR="00242696" w:rsidRPr="00F7637C">
        <w:rPr>
          <w:rFonts w:ascii="仿宋_GB2312" w:eastAsia="仿宋_GB2312" w:hint="eastAsia"/>
          <w:sz w:val="32"/>
          <w:szCs w:val="32"/>
        </w:rPr>
        <w:t>习近</w:t>
      </w:r>
      <w:proofErr w:type="gramStart"/>
      <w:r w:rsidR="00242696" w:rsidRPr="00F7637C">
        <w:rPr>
          <w:rFonts w:ascii="仿宋_GB2312" w:eastAsia="仿宋_GB2312" w:hint="eastAsia"/>
          <w:sz w:val="32"/>
          <w:szCs w:val="32"/>
        </w:rPr>
        <w:t>平文化</w:t>
      </w:r>
      <w:proofErr w:type="gramEnd"/>
      <w:r w:rsidR="00242696" w:rsidRPr="00F7637C">
        <w:rPr>
          <w:rFonts w:ascii="仿宋_GB2312" w:eastAsia="仿宋_GB2312" w:hint="eastAsia"/>
          <w:sz w:val="32"/>
          <w:szCs w:val="32"/>
        </w:rPr>
        <w:t>思想引领高校文化育人实践路径研究</w:t>
      </w:r>
    </w:p>
    <w:p w14:paraId="6A59A723" w14:textId="4CB7C9FB" w:rsidR="00B30770" w:rsidRPr="00F7637C" w:rsidRDefault="00576065">
      <w:pPr>
        <w:ind w:firstLineChars="200" w:firstLine="640"/>
        <w:rPr>
          <w:rFonts w:ascii="仿宋_GB2312" w:eastAsia="仿宋_GB2312"/>
          <w:sz w:val="32"/>
          <w:szCs w:val="32"/>
        </w:rPr>
      </w:pPr>
      <w:r>
        <w:rPr>
          <w:rFonts w:ascii="仿宋_GB2312" w:eastAsia="仿宋_GB2312"/>
          <w:sz w:val="32"/>
          <w:szCs w:val="32"/>
        </w:rPr>
        <w:t>6.</w:t>
      </w:r>
      <w:r w:rsidR="00242696" w:rsidRPr="00F7637C">
        <w:rPr>
          <w:rFonts w:ascii="仿宋_GB2312" w:eastAsia="仿宋_GB2312" w:hint="eastAsia"/>
          <w:sz w:val="32"/>
          <w:szCs w:val="32"/>
        </w:rPr>
        <w:t>中国共产党精神谱系融入学生思想政治教育工作研究</w:t>
      </w:r>
    </w:p>
    <w:p w14:paraId="78B78460" w14:textId="0DC759D7" w:rsidR="00B30770" w:rsidRPr="00F7637C" w:rsidRDefault="00576065">
      <w:pPr>
        <w:ind w:firstLineChars="200" w:firstLine="640"/>
        <w:rPr>
          <w:rFonts w:ascii="仿宋_GB2312" w:eastAsia="仿宋_GB2312"/>
          <w:sz w:val="32"/>
          <w:szCs w:val="32"/>
        </w:rPr>
      </w:pPr>
      <w:r>
        <w:rPr>
          <w:rFonts w:ascii="仿宋_GB2312" w:eastAsia="仿宋_GB2312"/>
          <w:sz w:val="32"/>
          <w:szCs w:val="32"/>
        </w:rPr>
        <w:t>7.</w:t>
      </w:r>
      <w:r w:rsidR="00242696" w:rsidRPr="00F7637C">
        <w:rPr>
          <w:rFonts w:ascii="仿宋_GB2312" w:eastAsia="仿宋_GB2312" w:hint="eastAsia"/>
          <w:sz w:val="32"/>
          <w:szCs w:val="32"/>
        </w:rPr>
        <w:t>高校意识形态风险防范对策研究</w:t>
      </w:r>
    </w:p>
    <w:p w14:paraId="274331A1" w14:textId="62F241C4" w:rsidR="00B30770" w:rsidRPr="00F7637C" w:rsidRDefault="00576065">
      <w:pPr>
        <w:ind w:firstLineChars="200" w:firstLine="640"/>
        <w:rPr>
          <w:rFonts w:ascii="仿宋_GB2312" w:eastAsia="仿宋_GB2312"/>
          <w:sz w:val="32"/>
          <w:szCs w:val="32"/>
        </w:rPr>
      </w:pPr>
      <w:r>
        <w:rPr>
          <w:rFonts w:ascii="仿宋_GB2312" w:eastAsia="仿宋_GB2312"/>
          <w:sz w:val="32"/>
          <w:szCs w:val="32"/>
        </w:rPr>
        <w:t>8.</w:t>
      </w:r>
      <w:r w:rsidR="00242696" w:rsidRPr="00F7637C">
        <w:rPr>
          <w:rFonts w:ascii="仿宋_GB2312" w:eastAsia="仿宋_GB2312" w:hint="eastAsia"/>
          <w:sz w:val="32"/>
          <w:szCs w:val="32"/>
        </w:rPr>
        <w:t>“</w:t>
      </w:r>
      <w:r>
        <w:rPr>
          <w:rFonts w:ascii="仿宋_GB2312" w:eastAsia="仿宋_GB2312" w:hint="eastAsia"/>
          <w:sz w:val="32"/>
          <w:szCs w:val="32"/>
        </w:rPr>
        <w:t>立德树人</w:t>
      </w:r>
      <w:r w:rsidR="00242696" w:rsidRPr="00F7637C">
        <w:rPr>
          <w:rFonts w:ascii="仿宋_GB2312" w:eastAsia="仿宋_GB2312" w:hint="eastAsia"/>
          <w:sz w:val="32"/>
          <w:szCs w:val="32"/>
        </w:rPr>
        <w:t>”视域下大学生理想信念教育常态化制度化研究</w:t>
      </w:r>
    </w:p>
    <w:p w14:paraId="6C22B63F" w14:textId="08E49014" w:rsidR="00B30770" w:rsidRPr="00F7637C" w:rsidRDefault="00576065">
      <w:pPr>
        <w:ind w:firstLineChars="200" w:firstLine="640"/>
        <w:rPr>
          <w:rFonts w:ascii="仿宋_GB2312" w:eastAsia="仿宋_GB2312"/>
          <w:sz w:val="32"/>
          <w:szCs w:val="32"/>
        </w:rPr>
      </w:pPr>
      <w:r>
        <w:rPr>
          <w:rFonts w:ascii="仿宋_GB2312" w:eastAsia="仿宋_GB2312"/>
          <w:sz w:val="32"/>
          <w:szCs w:val="32"/>
        </w:rPr>
        <w:t>9.</w:t>
      </w:r>
      <w:r w:rsidR="00242696" w:rsidRPr="00F7637C">
        <w:rPr>
          <w:rFonts w:ascii="仿宋_GB2312" w:eastAsia="仿宋_GB2312" w:hint="eastAsia"/>
          <w:sz w:val="32"/>
          <w:szCs w:val="32"/>
        </w:rPr>
        <w:t>地学文化资源在大学生思想政治教育的作用</w:t>
      </w:r>
    </w:p>
    <w:p w14:paraId="634E4060" w14:textId="7CFFC530" w:rsidR="00B30770" w:rsidRPr="00F7637C" w:rsidRDefault="00576065">
      <w:pPr>
        <w:ind w:firstLineChars="200" w:firstLine="640"/>
        <w:rPr>
          <w:rFonts w:ascii="仿宋_GB2312" w:eastAsia="仿宋_GB2312"/>
          <w:sz w:val="32"/>
          <w:szCs w:val="32"/>
        </w:rPr>
      </w:pPr>
      <w:r>
        <w:rPr>
          <w:rFonts w:ascii="仿宋_GB2312" w:eastAsia="仿宋_GB2312"/>
          <w:sz w:val="32"/>
          <w:szCs w:val="32"/>
        </w:rPr>
        <w:t>10.</w:t>
      </w:r>
      <w:r w:rsidR="00242696" w:rsidRPr="00F7637C">
        <w:rPr>
          <w:rFonts w:ascii="仿宋_GB2312" w:eastAsia="仿宋_GB2312" w:hint="eastAsia"/>
          <w:sz w:val="32"/>
          <w:szCs w:val="32"/>
        </w:rPr>
        <w:t>新时代伟大成就全面融入大学生爱国主义教育机制研究</w:t>
      </w:r>
    </w:p>
    <w:p w14:paraId="6C790812" w14:textId="3766FC0E" w:rsidR="00B30770" w:rsidRPr="00F7637C" w:rsidRDefault="00576065">
      <w:pPr>
        <w:ind w:firstLineChars="200" w:firstLine="640"/>
        <w:rPr>
          <w:rFonts w:ascii="仿宋_GB2312" w:eastAsia="仿宋_GB2312"/>
          <w:sz w:val="32"/>
          <w:szCs w:val="32"/>
        </w:rPr>
      </w:pPr>
      <w:r>
        <w:rPr>
          <w:rFonts w:ascii="仿宋_GB2312" w:eastAsia="仿宋_GB2312"/>
          <w:sz w:val="32"/>
          <w:szCs w:val="32"/>
        </w:rPr>
        <w:t>11.</w:t>
      </w:r>
      <w:r w:rsidR="00242696" w:rsidRPr="00F7637C">
        <w:rPr>
          <w:rFonts w:ascii="仿宋_GB2312" w:eastAsia="仿宋_GB2312" w:hint="eastAsia"/>
          <w:sz w:val="32"/>
          <w:szCs w:val="32"/>
        </w:rPr>
        <w:t>媒体融合视域下高校学生网络思想政治教育研究</w:t>
      </w:r>
    </w:p>
    <w:p w14:paraId="708DA88C" w14:textId="5BD9FAD3" w:rsidR="00B30770" w:rsidRDefault="00576065">
      <w:pPr>
        <w:ind w:firstLineChars="200" w:firstLine="640"/>
        <w:rPr>
          <w:rFonts w:ascii="仿宋_GB2312" w:eastAsia="仿宋_GB2312"/>
          <w:sz w:val="32"/>
          <w:szCs w:val="32"/>
        </w:rPr>
      </w:pPr>
      <w:r>
        <w:rPr>
          <w:rFonts w:ascii="仿宋_GB2312" w:eastAsia="仿宋_GB2312"/>
          <w:sz w:val="32"/>
          <w:szCs w:val="32"/>
        </w:rPr>
        <w:t>12.</w:t>
      </w:r>
      <w:r w:rsidR="00242696" w:rsidRPr="00F7637C">
        <w:rPr>
          <w:rFonts w:ascii="仿宋_GB2312" w:eastAsia="仿宋_GB2312"/>
          <w:sz w:val="32"/>
          <w:szCs w:val="32"/>
        </w:rPr>
        <w:t>研究生日常思想政治教育品牌化特色化发展</w:t>
      </w:r>
    </w:p>
    <w:p w14:paraId="54786876" w14:textId="21C90B57" w:rsidR="00576065" w:rsidRPr="00F7637C" w:rsidRDefault="00576065">
      <w:pPr>
        <w:ind w:firstLineChars="200" w:firstLine="640"/>
        <w:rPr>
          <w:rFonts w:ascii="仿宋_GB2312" w:eastAsia="仿宋_GB2312" w:hint="eastAsia"/>
          <w:sz w:val="32"/>
          <w:szCs w:val="32"/>
        </w:rPr>
      </w:pPr>
      <w:r>
        <w:rPr>
          <w:rFonts w:ascii="仿宋_GB2312" w:eastAsia="仿宋_GB2312" w:hint="eastAsia"/>
          <w:sz w:val="32"/>
          <w:szCs w:val="32"/>
        </w:rPr>
        <w:t>1</w:t>
      </w:r>
      <w:r>
        <w:rPr>
          <w:rFonts w:ascii="仿宋_GB2312" w:eastAsia="仿宋_GB2312"/>
          <w:sz w:val="32"/>
          <w:szCs w:val="32"/>
        </w:rPr>
        <w:t>3.</w:t>
      </w:r>
      <w:r>
        <w:rPr>
          <w:rFonts w:ascii="仿宋_GB2312" w:eastAsia="仿宋_GB2312" w:hint="eastAsia"/>
          <w:sz w:val="32"/>
          <w:szCs w:val="32"/>
        </w:rPr>
        <w:t>研究生</w:t>
      </w:r>
      <w:proofErr w:type="gramStart"/>
      <w:r>
        <w:rPr>
          <w:rFonts w:ascii="仿宋_GB2312" w:eastAsia="仿宋_GB2312" w:hint="eastAsia"/>
          <w:sz w:val="32"/>
          <w:szCs w:val="32"/>
        </w:rPr>
        <w:t>和谐导学</w:t>
      </w:r>
      <w:proofErr w:type="gramEnd"/>
      <w:r>
        <w:rPr>
          <w:rFonts w:ascii="仿宋_GB2312" w:eastAsia="仿宋_GB2312" w:hint="eastAsia"/>
          <w:sz w:val="32"/>
          <w:szCs w:val="32"/>
        </w:rPr>
        <w:t>关系的建立与发展研究</w:t>
      </w:r>
    </w:p>
    <w:p w14:paraId="68DEA7A1" w14:textId="229D8518" w:rsidR="00B30770" w:rsidRPr="00F7637C" w:rsidRDefault="00576065">
      <w:pPr>
        <w:ind w:firstLineChars="200" w:firstLine="640"/>
        <w:rPr>
          <w:rFonts w:ascii="仿宋_GB2312" w:eastAsia="仿宋_GB2312"/>
          <w:sz w:val="32"/>
          <w:szCs w:val="32"/>
        </w:rPr>
      </w:pPr>
      <w:r>
        <w:rPr>
          <w:rFonts w:ascii="仿宋_GB2312" w:eastAsia="仿宋_GB2312"/>
          <w:sz w:val="32"/>
          <w:szCs w:val="32"/>
        </w:rPr>
        <w:t>14.</w:t>
      </w:r>
      <w:r w:rsidR="00242696" w:rsidRPr="00F7637C">
        <w:rPr>
          <w:rFonts w:ascii="仿宋_GB2312" w:eastAsia="仿宋_GB2312" w:hint="eastAsia"/>
          <w:sz w:val="32"/>
          <w:szCs w:val="32"/>
        </w:rPr>
        <w:t>新时代大学生集体主义教育研究</w:t>
      </w:r>
    </w:p>
    <w:p w14:paraId="5E208597" w14:textId="0CDC9B4F" w:rsidR="00B30770" w:rsidRPr="00F7637C" w:rsidRDefault="00576065">
      <w:pPr>
        <w:ind w:firstLineChars="200" w:firstLine="640"/>
        <w:rPr>
          <w:rFonts w:ascii="仿宋_GB2312" w:eastAsia="仿宋_GB2312"/>
          <w:sz w:val="32"/>
          <w:szCs w:val="32"/>
        </w:rPr>
      </w:pPr>
      <w:r>
        <w:rPr>
          <w:rFonts w:ascii="仿宋_GB2312" w:eastAsia="仿宋_GB2312"/>
          <w:sz w:val="32"/>
          <w:szCs w:val="32"/>
        </w:rPr>
        <w:t>15</w:t>
      </w:r>
      <w:r w:rsidR="00242696" w:rsidRPr="00F7637C">
        <w:rPr>
          <w:rFonts w:ascii="仿宋_GB2312" w:eastAsia="仿宋_GB2312"/>
          <w:sz w:val="32"/>
          <w:szCs w:val="32"/>
        </w:rPr>
        <w:t>.</w:t>
      </w:r>
      <w:r w:rsidR="00242696" w:rsidRPr="00F7637C">
        <w:rPr>
          <w:rFonts w:ascii="仿宋_GB2312" w:eastAsia="仿宋_GB2312" w:hint="eastAsia"/>
          <w:sz w:val="32"/>
          <w:szCs w:val="32"/>
        </w:rPr>
        <w:t>数字化背景下高校网络</w:t>
      </w:r>
      <w:proofErr w:type="gramStart"/>
      <w:r w:rsidR="00242696" w:rsidRPr="00F7637C">
        <w:rPr>
          <w:rFonts w:ascii="仿宋_GB2312" w:eastAsia="仿宋_GB2312" w:hint="eastAsia"/>
          <w:sz w:val="32"/>
          <w:szCs w:val="32"/>
        </w:rPr>
        <w:t>思政教育</w:t>
      </w:r>
      <w:proofErr w:type="gramEnd"/>
      <w:r w:rsidR="00242696" w:rsidRPr="00F7637C">
        <w:rPr>
          <w:rFonts w:ascii="仿宋_GB2312" w:eastAsia="仿宋_GB2312" w:hint="eastAsia"/>
          <w:sz w:val="32"/>
          <w:szCs w:val="32"/>
        </w:rPr>
        <w:t>研究</w:t>
      </w:r>
    </w:p>
    <w:p w14:paraId="0C5E735C" w14:textId="26A2F7FF" w:rsidR="00B30770" w:rsidRPr="00F7637C" w:rsidRDefault="00576065">
      <w:pPr>
        <w:ind w:firstLineChars="200" w:firstLine="640"/>
        <w:rPr>
          <w:rFonts w:ascii="仿宋_GB2312" w:eastAsia="仿宋_GB2312"/>
          <w:sz w:val="32"/>
          <w:szCs w:val="32"/>
        </w:rPr>
      </w:pPr>
      <w:r>
        <w:rPr>
          <w:rFonts w:ascii="仿宋_GB2312" w:eastAsia="仿宋_GB2312"/>
          <w:sz w:val="32"/>
          <w:szCs w:val="32"/>
        </w:rPr>
        <w:t>16</w:t>
      </w:r>
      <w:r w:rsidR="00242696" w:rsidRPr="00F7637C">
        <w:rPr>
          <w:rFonts w:ascii="仿宋_GB2312" w:eastAsia="仿宋_GB2312"/>
          <w:sz w:val="32"/>
          <w:szCs w:val="32"/>
        </w:rPr>
        <w:t>.</w:t>
      </w:r>
      <w:r w:rsidR="00242696" w:rsidRPr="00F7637C">
        <w:rPr>
          <w:rFonts w:ascii="仿宋_GB2312" w:eastAsia="仿宋_GB2312" w:hint="eastAsia"/>
          <w:sz w:val="32"/>
          <w:szCs w:val="32"/>
        </w:rPr>
        <w:t>典礼仪式的思想政治教育功能研究</w:t>
      </w:r>
    </w:p>
    <w:p w14:paraId="3C92B0C2" w14:textId="6C23008F" w:rsidR="00B30770" w:rsidRPr="00F7637C" w:rsidRDefault="00576065">
      <w:pPr>
        <w:ind w:firstLineChars="200" w:firstLine="640"/>
        <w:rPr>
          <w:rFonts w:ascii="仿宋_GB2312" w:eastAsia="仿宋_GB2312"/>
          <w:sz w:val="32"/>
          <w:szCs w:val="32"/>
        </w:rPr>
      </w:pPr>
      <w:r>
        <w:rPr>
          <w:rFonts w:ascii="仿宋_GB2312" w:eastAsia="仿宋_GB2312"/>
          <w:sz w:val="32"/>
          <w:szCs w:val="32"/>
        </w:rPr>
        <w:t>17</w:t>
      </w:r>
      <w:r w:rsidR="00242696" w:rsidRPr="00F7637C">
        <w:rPr>
          <w:rFonts w:ascii="仿宋_GB2312" w:eastAsia="仿宋_GB2312" w:hint="eastAsia"/>
          <w:sz w:val="32"/>
          <w:szCs w:val="32"/>
        </w:rPr>
        <w:t>.红色文化资源融入大学生日常思想政治教育研究</w:t>
      </w:r>
    </w:p>
    <w:p w14:paraId="03D509B2" w14:textId="2A0C743E" w:rsidR="00B30770" w:rsidRDefault="00576065">
      <w:pPr>
        <w:ind w:firstLineChars="200" w:firstLine="640"/>
        <w:rPr>
          <w:rFonts w:ascii="仿宋_GB2312" w:eastAsia="仿宋_GB2312"/>
          <w:sz w:val="32"/>
          <w:szCs w:val="32"/>
        </w:rPr>
      </w:pPr>
      <w:r>
        <w:rPr>
          <w:rFonts w:ascii="仿宋_GB2312" w:eastAsia="仿宋_GB2312"/>
          <w:sz w:val="32"/>
          <w:szCs w:val="32"/>
        </w:rPr>
        <w:t>18</w:t>
      </w:r>
      <w:r w:rsidR="00242696" w:rsidRPr="00F7637C">
        <w:rPr>
          <w:rFonts w:ascii="仿宋_GB2312" w:eastAsia="仿宋_GB2312" w:hint="eastAsia"/>
          <w:sz w:val="32"/>
          <w:szCs w:val="32"/>
        </w:rPr>
        <w:t>.教育强国建设</w:t>
      </w:r>
      <w:proofErr w:type="gramStart"/>
      <w:r w:rsidR="00242696" w:rsidRPr="00F7637C">
        <w:rPr>
          <w:rFonts w:ascii="仿宋_GB2312" w:eastAsia="仿宋_GB2312" w:hint="eastAsia"/>
          <w:sz w:val="32"/>
          <w:szCs w:val="32"/>
        </w:rPr>
        <w:t>中思政引领力</w:t>
      </w:r>
      <w:proofErr w:type="gramEnd"/>
      <w:r w:rsidR="00242696" w:rsidRPr="00F7637C">
        <w:rPr>
          <w:rFonts w:ascii="仿宋_GB2312" w:eastAsia="仿宋_GB2312" w:hint="eastAsia"/>
          <w:sz w:val="32"/>
          <w:szCs w:val="32"/>
        </w:rPr>
        <w:t>研究</w:t>
      </w:r>
    </w:p>
    <w:p w14:paraId="2CF869BD" w14:textId="37C036F4" w:rsidR="00B30770" w:rsidRDefault="00576065">
      <w:pPr>
        <w:ind w:firstLineChars="200" w:firstLine="640"/>
        <w:rPr>
          <w:rFonts w:ascii="仿宋_GB2312" w:eastAsia="仿宋_GB2312"/>
          <w:sz w:val="32"/>
          <w:szCs w:val="32"/>
        </w:rPr>
      </w:pPr>
      <w:r>
        <w:rPr>
          <w:rFonts w:ascii="仿宋_GB2312" w:eastAsia="仿宋_GB2312"/>
          <w:sz w:val="32"/>
          <w:szCs w:val="32"/>
        </w:rPr>
        <w:lastRenderedPageBreak/>
        <w:t>19</w:t>
      </w:r>
      <w:r w:rsidR="00242696">
        <w:rPr>
          <w:rFonts w:ascii="仿宋_GB2312" w:eastAsia="仿宋_GB2312" w:hint="eastAsia"/>
          <w:sz w:val="32"/>
          <w:szCs w:val="32"/>
        </w:rPr>
        <w:t>.数字赋能高校学生思想政治教育精准化研究</w:t>
      </w:r>
    </w:p>
    <w:p w14:paraId="10FD2B7B" w14:textId="0F1BD53C" w:rsidR="00B30770" w:rsidRDefault="00576065">
      <w:pPr>
        <w:ind w:firstLineChars="200" w:firstLine="640"/>
        <w:rPr>
          <w:rFonts w:ascii="仿宋_GB2312" w:eastAsia="仿宋_GB2312"/>
          <w:sz w:val="32"/>
          <w:szCs w:val="32"/>
        </w:rPr>
      </w:pPr>
      <w:r>
        <w:rPr>
          <w:rFonts w:ascii="仿宋_GB2312" w:eastAsia="仿宋_GB2312"/>
          <w:sz w:val="32"/>
          <w:szCs w:val="32"/>
        </w:rPr>
        <w:t>20</w:t>
      </w:r>
      <w:r w:rsidR="00242696">
        <w:rPr>
          <w:rFonts w:ascii="仿宋_GB2312" w:eastAsia="仿宋_GB2312" w:hint="eastAsia"/>
          <w:sz w:val="32"/>
          <w:szCs w:val="32"/>
        </w:rPr>
        <w:t>.人工智能赋能思想政治教育研究</w:t>
      </w:r>
    </w:p>
    <w:p w14:paraId="11F51D3C" w14:textId="17C4A4FE" w:rsidR="00B30770" w:rsidRDefault="00576065">
      <w:pPr>
        <w:ind w:firstLineChars="200" w:firstLine="640"/>
        <w:rPr>
          <w:rFonts w:ascii="仿宋_GB2312" w:eastAsia="仿宋_GB2312"/>
          <w:sz w:val="32"/>
          <w:szCs w:val="32"/>
        </w:rPr>
      </w:pPr>
      <w:r>
        <w:rPr>
          <w:rFonts w:ascii="仿宋_GB2312" w:eastAsia="仿宋_GB2312"/>
          <w:sz w:val="32"/>
          <w:szCs w:val="32"/>
        </w:rPr>
        <w:t>21</w:t>
      </w:r>
      <w:r w:rsidR="00242696">
        <w:rPr>
          <w:rFonts w:ascii="仿宋_GB2312" w:eastAsia="仿宋_GB2312" w:hint="eastAsia"/>
          <w:sz w:val="32"/>
          <w:szCs w:val="32"/>
        </w:rPr>
        <w:t>.网络极化对大学生的影响和应对策略</w:t>
      </w:r>
    </w:p>
    <w:p w14:paraId="3D91B481" w14:textId="2E781E3B" w:rsidR="00B30770" w:rsidRDefault="00576065">
      <w:pPr>
        <w:ind w:firstLineChars="200" w:firstLine="640"/>
        <w:rPr>
          <w:rFonts w:ascii="仿宋_GB2312" w:eastAsia="仿宋_GB2312"/>
          <w:sz w:val="32"/>
          <w:szCs w:val="32"/>
        </w:rPr>
      </w:pPr>
      <w:r>
        <w:rPr>
          <w:rFonts w:ascii="仿宋_GB2312" w:eastAsia="仿宋_GB2312"/>
          <w:sz w:val="32"/>
          <w:szCs w:val="32"/>
        </w:rPr>
        <w:t>22</w:t>
      </w:r>
      <w:r w:rsidR="00242696">
        <w:rPr>
          <w:rFonts w:ascii="仿宋_GB2312" w:eastAsia="仿宋_GB2312"/>
          <w:sz w:val="32"/>
          <w:szCs w:val="32"/>
        </w:rPr>
        <w:t>.</w:t>
      </w:r>
      <w:r w:rsidR="00242696">
        <w:rPr>
          <w:rFonts w:ascii="仿宋_GB2312" w:eastAsia="仿宋_GB2312" w:hint="eastAsia"/>
          <w:sz w:val="32"/>
          <w:szCs w:val="32"/>
        </w:rPr>
        <w:t>中华优秀传统文化融入高校思想政治教育研究</w:t>
      </w:r>
    </w:p>
    <w:p w14:paraId="4CC056F6" w14:textId="089B8427" w:rsidR="00B30770" w:rsidRDefault="00576065">
      <w:pPr>
        <w:ind w:firstLineChars="200" w:firstLine="640"/>
        <w:rPr>
          <w:rFonts w:ascii="仿宋_GB2312" w:eastAsia="仿宋_GB2312"/>
          <w:sz w:val="32"/>
          <w:szCs w:val="32"/>
        </w:rPr>
      </w:pPr>
      <w:r>
        <w:rPr>
          <w:rFonts w:ascii="仿宋_GB2312" w:eastAsia="仿宋_GB2312"/>
          <w:sz w:val="32"/>
          <w:szCs w:val="32"/>
        </w:rPr>
        <w:t>23</w:t>
      </w:r>
      <w:r w:rsidR="00242696">
        <w:rPr>
          <w:rFonts w:ascii="仿宋_GB2312" w:eastAsia="仿宋_GB2312"/>
          <w:sz w:val="32"/>
          <w:szCs w:val="32"/>
        </w:rPr>
        <w:t>.</w:t>
      </w:r>
      <w:r w:rsidR="00242696">
        <w:rPr>
          <w:rFonts w:ascii="仿宋_GB2312" w:eastAsia="仿宋_GB2312" w:hint="eastAsia"/>
          <w:sz w:val="32"/>
          <w:szCs w:val="32"/>
        </w:rPr>
        <w:t>网络短视频对大学生价值观的影响及对策研究</w:t>
      </w:r>
    </w:p>
    <w:p w14:paraId="39924E9F" w14:textId="0AE6B68B" w:rsidR="00B30770" w:rsidRDefault="00576065">
      <w:pPr>
        <w:ind w:firstLineChars="200" w:firstLine="640"/>
        <w:rPr>
          <w:rFonts w:ascii="仿宋_GB2312" w:eastAsia="仿宋_GB2312"/>
          <w:sz w:val="32"/>
          <w:szCs w:val="32"/>
        </w:rPr>
      </w:pPr>
      <w:r>
        <w:rPr>
          <w:rFonts w:ascii="仿宋_GB2312" w:eastAsia="仿宋_GB2312"/>
          <w:sz w:val="32"/>
          <w:szCs w:val="32"/>
        </w:rPr>
        <w:t>24</w:t>
      </w:r>
      <w:r w:rsidR="00242696">
        <w:rPr>
          <w:rFonts w:ascii="仿宋_GB2312" w:eastAsia="仿宋_GB2312" w:hint="eastAsia"/>
          <w:sz w:val="32"/>
          <w:szCs w:val="32"/>
        </w:rPr>
        <w:t>.生成式人工智能赋能高校</w:t>
      </w:r>
      <w:proofErr w:type="gramStart"/>
      <w:r w:rsidR="00242696">
        <w:rPr>
          <w:rFonts w:ascii="仿宋_GB2312" w:eastAsia="仿宋_GB2312" w:hint="eastAsia"/>
          <w:sz w:val="32"/>
          <w:szCs w:val="32"/>
        </w:rPr>
        <w:t>思政教育</w:t>
      </w:r>
      <w:proofErr w:type="gramEnd"/>
      <w:r w:rsidR="00242696">
        <w:rPr>
          <w:rFonts w:ascii="仿宋_GB2312" w:eastAsia="仿宋_GB2312" w:hint="eastAsia"/>
          <w:sz w:val="32"/>
          <w:szCs w:val="32"/>
        </w:rPr>
        <w:t>场景创新与协同机制研究</w:t>
      </w:r>
    </w:p>
    <w:p w14:paraId="4D23E95C" w14:textId="3285D6A2" w:rsidR="00B30770" w:rsidRDefault="00576065" w:rsidP="00576065">
      <w:pPr>
        <w:ind w:firstLineChars="200" w:firstLine="640"/>
        <w:rPr>
          <w:rFonts w:ascii="仿宋_GB2312" w:eastAsia="仿宋_GB2312" w:hint="eastAsia"/>
          <w:sz w:val="32"/>
          <w:szCs w:val="32"/>
        </w:rPr>
      </w:pPr>
      <w:r>
        <w:rPr>
          <w:rFonts w:ascii="仿宋_GB2312" w:eastAsia="仿宋_GB2312"/>
          <w:sz w:val="32"/>
          <w:szCs w:val="32"/>
        </w:rPr>
        <w:t>25</w:t>
      </w:r>
      <w:r w:rsidR="00242696">
        <w:rPr>
          <w:rFonts w:ascii="仿宋_GB2312" w:eastAsia="仿宋_GB2312" w:hint="eastAsia"/>
          <w:sz w:val="32"/>
          <w:szCs w:val="32"/>
        </w:rPr>
        <w:t>.全媒体时代高校</w:t>
      </w:r>
      <w:proofErr w:type="gramStart"/>
      <w:r w:rsidR="00242696">
        <w:rPr>
          <w:rFonts w:ascii="仿宋_GB2312" w:eastAsia="仿宋_GB2312" w:hint="eastAsia"/>
          <w:sz w:val="32"/>
          <w:szCs w:val="32"/>
        </w:rPr>
        <w:t>思政教育</w:t>
      </w:r>
      <w:proofErr w:type="gramEnd"/>
      <w:r w:rsidR="00242696">
        <w:rPr>
          <w:rFonts w:ascii="仿宋_GB2312" w:eastAsia="仿宋_GB2312" w:hint="eastAsia"/>
          <w:sz w:val="32"/>
          <w:szCs w:val="32"/>
        </w:rPr>
        <w:t>传播力与</w:t>
      </w:r>
      <w:proofErr w:type="gramStart"/>
      <w:r w:rsidR="00242696">
        <w:rPr>
          <w:rFonts w:ascii="仿宋_GB2312" w:eastAsia="仿宋_GB2312" w:hint="eastAsia"/>
          <w:sz w:val="32"/>
          <w:szCs w:val="32"/>
        </w:rPr>
        <w:t>引领力</w:t>
      </w:r>
      <w:proofErr w:type="gramEnd"/>
      <w:r w:rsidR="00242696">
        <w:rPr>
          <w:rFonts w:ascii="仿宋_GB2312" w:eastAsia="仿宋_GB2312" w:hint="eastAsia"/>
          <w:sz w:val="32"/>
          <w:szCs w:val="32"/>
        </w:rPr>
        <w:t>提升路径研究</w:t>
      </w:r>
    </w:p>
    <w:p w14:paraId="4368FD0C" w14:textId="7C9EAE99" w:rsidR="00B30770" w:rsidRDefault="00242696" w:rsidP="00576065">
      <w:pPr>
        <w:ind w:firstLineChars="200" w:firstLine="640"/>
        <w:rPr>
          <w:rFonts w:ascii="仿宋_GB2312" w:eastAsia="仿宋_GB2312" w:hint="eastAsia"/>
          <w:sz w:val="32"/>
          <w:szCs w:val="32"/>
        </w:rPr>
      </w:pPr>
      <w:r>
        <w:rPr>
          <w:rFonts w:ascii="仿宋_GB2312" w:eastAsia="仿宋_GB2312" w:hint="eastAsia"/>
          <w:sz w:val="32"/>
          <w:szCs w:val="32"/>
        </w:rPr>
        <w:t>2</w:t>
      </w:r>
      <w:r w:rsidR="00576065">
        <w:rPr>
          <w:rFonts w:ascii="仿宋_GB2312" w:eastAsia="仿宋_GB2312"/>
          <w:sz w:val="32"/>
          <w:szCs w:val="32"/>
        </w:rPr>
        <w:t>6</w:t>
      </w:r>
      <w:r>
        <w:rPr>
          <w:rFonts w:ascii="仿宋_GB2312" w:eastAsia="仿宋_GB2312" w:hint="eastAsia"/>
          <w:sz w:val="32"/>
          <w:szCs w:val="32"/>
        </w:rPr>
        <w:t>.新媒体语境下高校</w:t>
      </w:r>
      <w:proofErr w:type="gramStart"/>
      <w:r>
        <w:rPr>
          <w:rFonts w:ascii="仿宋_GB2312" w:eastAsia="仿宋_GB2312" w:hint="eastAsia"/>
          <w:sz w:val="32"/>
          <w:szCs w:val="32"/>
        </w:rPr>
        <w:t>思政教育</w:t>
      </w:r>
      <w:proofErr w:type="gramEnd"/>
      <w:r>
        <w:rPr>
          <w:rFonts w:ascii="仿宋_GB2312" w:eastAsia="仿宋_GB2312" w:hint="eastAsia"/>
          <w:sz w:val="32"/>
          <w:szCs w:val="32"/>
        </w:rPr>
        <w:t>高质量发展机制研究</w:t>
      </w:r>
    </w:p>
    <w:p w14:paraId="02AE5C32" w14:textId="103D3E44" w:rsidR="00B30770" w:rsidRDefault="00242696">
      <w:pPr>
        <w:ind w:firstLineChars="200" w:firstLine="640"/>
        <w:rPr>
          <w:rFonts w:ascii="仿宋_GB2312" w:eastAsia="仿宋_GB2312"/>
          <w:sz w:val="32"/>
          <w:szCs w:val="32"/>
        </w:rPr>
      </w:pPr>
      <w:r>
        <w:rPr>
          <w:rFonts w:ascii="仿宋_GB2312" w:eastAsia="仿宋_GB2312" w:hint="eastAsia"/>
          <w:sz w:val="32"/>
          <w:szCs w:val="32"/>
        </w:rPr>
        <w:t>2</w:t>
      </w:r>
      <w:r w:rsidR="00576065">
        <w:rPr>
          <w:rFonts w:ascii="仿宋_GB2312" w:eastAsia="仿宋_GB2312"/>
          <w:sz w:val="32"/>
          <w:szCs w:val="32"/>
        </w:rPr>
        <w:t>7</w:t>
      </w:r>
      <w:r>
        <w:rPr>
          <w:rFonts w:ascii="仿宋_GB2312" w:eastAsia="仿宋_GB2312" w:hint="eastAsia"/>
          <w:sz w:val="32"/>
          <w:szCs w:val="32"/>
        </w:rPr>
        <w:t>.社交媒体时代大学生价值圈层分化与</w:t>
      </w:r>
      <w:proofErr w:type="gramStart"/>
      <w:r>
        <w:rPr>
          <w:rFonts w:ascii="仿宋_GB2312" w:eastAsia="仿宋_GB2312" w:hint="eastAsia"/>
          <w:sz w:val="32"/>
          <w:szCs w:val="32"/>
        </w:rPr>
        <w:t>思政引导</w:t>
      </w:r>
      <w:proofErr w:type="gramEnd"/>
      <w:r>
        <w:rPr>
          <w:rFonts w:ascii="仿宋_GB2312" w:eastAsia="仿宋_GB2312" w:hint="eastAsia"/>
          <w:sz w:val="32"/>
          <w:szCs w:val="32"/>
        </w:rPr>
        <w:t>机制研究</w:t>
      </w:r>
    </w:p>
    <w:p w14:paraId="3EB5F198" w14:textId="7E9042E3" w:rsidR="00B30770" w:rsidRDefault="00576065">
      <w:pPr>
        <w:ind w:firstLineChars="200" w:firstLine="640"/>
        <w:rPr>
          <w:rFonts w:ascii="仿宋_GB2312" w:eastAsia="仿宋_GB2312"/>
          <w:sz w:val="32"/>
          <w:szCs w:val="32"/>
        </w:rPr>
      </w:pPr>
      <w:r>
        <w:rPr>
          <w:rFonts w:ascii="仿宋_GB2312" w:eastAsia="仿宋_GB2312"/>
          <w:sz w:val="32"/>
          <w:szCs w:val="32"/>
        </w:rPr>
        <w:t>28</w:t>
      </w:r>
      <w:r w:rsidR="00242696">
        <w:rPr>
          <w:rFonts w:ascii="仿宋_GB2312" w:eastAsia="仿宋_GB2312" w:hint="eastAsia"/>
          <w:sz w:val="32"/>
          <w:szCs w:val="32"/>
        </w:rPr>
        <w:t>.新时代大学生文化自信培育</w:t>
      </w:r>
      <w:proofErr w:type="gramStart"/>
      <w:r w:rsidR="00242696">
        <w:rPr>
          <w:rFonts w:ascii="仿宋_GB2312" w:eastAsia="仿宋_GB2312" w:hint="eastAsia"/>
          <w:sz w:val="32"/>
          <w:szCs w:val="32"/>
        </w:rPr>
        <w:t>的思政路径</w:t>
      </w:r>
      <w:proofErr w:type="gramEnd"/>
      <w:r w:rsidR="00242696">
        <w:rPr>
          <w:rFonts w:ascii="仿宋_GB2312" w:eastAsia="仿宋_GB2312" w:hint="eastAsia"/>
          <w:sz w:val="32"/>
          <w:szCs w:val="32"/>
        </w:rPr>
        <w:t>创新研究</w:t>
      </w:r>
    </w:p>
    <w:p w14:paraId="4B6C84F2" w14:textId="3C2A7954" w:rsidR="00B30770" w:rsidRDefault="00576065" w:rsidP="00576065">
      <w:pPr>
        <w:ind w:firstLineChars="200" w:firstLine="640"/>
        <w:rPr>
          <w:rFonts w:ascii="仿宋_GB2312" w:eastAsia="仿宋_GB2312"/>
          <w:sz w:val="32"/>
          <w:szCs w:val="32"/>
        </w:rPr>
      </w:pPr>
      <w:r>
        <w:rPr>
          <w:rFonts w:ascii="仿宋_GB2312" w:eastAsia="仿宋_GB2312"/>
          <w:sz w:val="32"/>
          <w:szCs w:val="32"/>
        </w:rPr>
        <w:t>29</w:t>
      </w:r>
      <w:r w:rsidR="00242696">
        <w:rPr>
          <w:rFonts w:ascii="仿宋_GB2312" w:eastAsia="仿宋_GB2312" w:hint="eastAsia"/>
          <w:sz w:val="32"/>
          <w:szCs w:val="32"/>
        </w:rPr>
        <w:t>.数字伦理视域下高校网络</w:t>
      </w:r>
      <w:proofErr w:type="gramStart"/>
      <w:r w:rsidR="00242696">
        <w:rPr>
          <w:rFonts w:ascii="仿宋_GB2312" w:eastAsia="仿宋_GB2312" w:hint="eastAsia"/>
          <w:sz w:val="32"/>
          <w:szCs w:val="32"/>
        </w:rPr>
        <w:t>思政教育</w:t>
      </w:r>
      <w:proofErr w:type="gramEnd"/>
      <w:r w:rsidR="00242696">
        <w:rPr>
          <w:rFonts w:ascii="仿宋_GB2312" w:eastAsia="仿宋_GB2312" w:hint="eastAsia"/>
          <w:sz w:val="32"/>
          <w:szCs w:val="32"/>
        </w:rPr>
        <w:t>规范体系构建研究</w:t>
      </w:r>
    </w:p>
    <w:p w14:paraId="3D1060B3" w14:textId="20E026A6" w:rsidR="00576065" w:rsidRDefault="00576065" w:rsidP="00576065">
      <w:pPr>
        <w:ind w:firstLineChars="200" w:firstLine="640"/>
        <w:rPr>
          <w:rFonts w:ascii="仿宋_GB2312" w:eastAsia="仿宋_GB2312" w:hint="eastAsia"/>
          <w:sz w:val="32"/>
          <w:szCs w:val="32"/>
        </w:rPr>
      </w:pPr>
      <w:r>
        <w:rPr>
          <w:rFonts w:ascii="仿宋_GB2312" w:eastAsia="仿宋_GB2312" w:hint="eastAsia"/>
          <w:sz w:val="32"/>
          <w:szCs w:val="32"/>
        </w:rPr>
        <w:t>3</w:t>
      </w:r>
      <w:r>
        <w:rPr>
          <w:rFonts w:ascii="仿宋_GB2312" w:eastAsia="仿宋_GB2312"/>
          <w:sz w:val="32"/>
          <w:szCs w:val="32"/>
        </w:rPr>
        <w:t>0.</w:t>
      </w:r>
      <w:r>
        <w:rPr>
          <w:rFonts w:ascii="仿宋_GB2312" w:eastAsia="仿宋_GB2312" w:hint="eastAsia"/>
          <w:sz w:val="32"/>
          <w:szCs w:val="32"/>
        </w:rPr>
        <w:t>网络空间社群建立与引导机制研究</w:t>
      </w:r>
    </w:p>
    <w:p w14:paraId="24FF6DF4" w14:textId="4B9A659D" w:rsidR="00D20E11" w:rsidRPr="00D20E11" w:rsidRDefault="00576065" w:rsidP="00D20E11">
      <w:pPr>
        <w:ind w:firstLineChars="200" w:firstLine="640"/>
        <w:rPr>
          <w:rFonts w:ascii="仿宋_GB2312" w:eastAsia="仿宋_GB2312"/>
          <w:sz w:val="32"/>
          <w:szCs w:val="32"/>
        </w:rPr>
      </w:pPr>
      <w:r w:rsidRPr="00576065">
        <w:rPr>
          <w:rFonts w:ascii="仿宋_GB2312" w:eastAsia="仿宋_GB2312" w:hint="eastAsia"/>
          <w:sz w:val="32"/>
          <w:szCs w:val="32"/>
        </w:rPr>
        <w:t>3</w:t>
      </w:r>
      <w:r>
        <w:rPr>
          <w:rFonts w:ascii="仿宋_GB2312" w:eastAsia="仿宋_GB2312"/>
          <w:sz w:val="32"/>
          <w:szCs w:val="32"/>
        </w:rPr>
        <w:t>1</w:t>
      </w:r>
      <w:r w:rsidRPr="00576065">
        <w:rPr>
          <w:rFonts w:ascii="仿宋_GB2312" w:eastAsia="仿宋_GB2312"/>
          <w:sz w:val="32"/>
          <w:szCs w:val="32"/>
        </w:rPr>
        <w:t>.</w:t>
      </w:r>
      <w:r w:rsidR="00D20E11" w:rsidRPr="00D20E11">
        <w:rPr>
          <w:rFonts w:ascii="仿宋_GB2312" w:eastAsia="仿宋_GB2312" w:hint="eastAsia"/>
          <w:sz w:val="32"/>
          <w:szCs w:val="32"/>
        </w:rPr>
        <w:t>大学生创新创业实践能力提升路径研究</w:t>
      </w:r>
    </w:p>
    <w:p w14:paraId="7629E176" w14:textId="3B03B0DC" w:rsidR="00D20E11" w:rsidRPr="00D20E11" w:rsidRDefault="00576065" w:rsidP="00D20E11">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2.</w:t>
      </w:r>
      <w:r w:rsidR="00D20E11" w:rsidRPr="00D20E11">
        <w:rPr>
          <w:rFonts w:ascii="仿宋_GB2312" w:eastAsia="仿宋_GB2312" w:hint="eastAsia"/>
          <w:sz w:val="32"/>
          <w:szCs w:val="32"/>
        </w:rPr>
        <w:t>大学生创新创业项目成果转化机制研究</w:t>
      </w:r>
    </w:p>
    <w:p w14:paraId="3FBB5212" w14:textId="45B5DFCE" w:rsidR="00D20E11" w:rsidRPr="00D20E11" w:rsidRDefault="00576065" w:rsidP="00D20E11">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3.</w:t>
      </w:r>
      <w:r w:rsidR="00D20E11" w:rsidRPr="00D20E11">
        <w:rPr>
          <w:rFonts w:ascii="仿宋_GB2312" w:eastAsia="仿宋_GB2312" w:hint="eastAsia"/>
          <w:sz w:val="32"/>
          <w:szCs w:val="32"/>
        </w:rPr>
        <w:t>“一校三区”模式下学生教育管理策略研究</w:t>
      </w:r>
    </w:p>
    <w:p w14:paraId="10484D17" w14:textId="571DF93E" w:rsidR="00D20E11" w:rsidRPr="00D20E11" w:rsidRDefault="00576065" w:rsidP="00D20E11">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4.</w:t>
      </w:r>
      <w:r w:rsidR="00D20E11" w:rsidRPr="00D20E11">
        <w:rPr>
          <w:rFonts w:ascii="仿宋_GB2312" w:eastAsia="仿宋_GB2312" w:hint="eastAsia"/>
          <w:sz w:val="32"/>
          <w:szCs w:val="32"/>
        </w:rPr>
        <w:t>高校网络</w:t>
      </w:r>
      <w:proofErr w:type="gramStart"/>
      <w:r w:rsidR="00D20E11" w:rsidRPr="00D20E11">
        <w:rPr>
          <w:rFonts w:ascii="仿宋_GB2312" w:eastAsia="仿宋_GB2312" w:hint="eastAsia"/>
          <w:sz w:val="32"/>
          <w:szCs w:val="32"/>
        </w:rPr>
        <w:t>思政教育</w:t>
      </w:r>
      <w:proofErr w:type="gramEnd"/>
      <w:r w:rsidR="00D20E11" w:rsidRPr="00D20E11">
        <w:rPr>
          <w:rFonts w:ascii="仿宋_GB2312" w:eastAsia="仿宋_GB2312" w:hint="eastAsia"/>
          <w:sz w:val="32"/>
          <w:szCs w:val="32"/>
        </w:rPr>
        <w:t>信息化体系构建研究</w:t>
      </w:r>
    </w:p>
    <w:p w14:paraId="40C228F2" w14:textId="60C61D2A" w:rsidR="00D20E11" w:rsidRPr="00D20E11" w:rsidRDefault="00576065" w:rsidP="00D20E11">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5.</w:t>
      </w:r>
      <w:r w:rsidR="00D20E11" w:rsidRPr="00D20E11">
        <w:rPr>
          <w:rFonts w:ascii="仿宋_GB2312" w:eastAsia="仿宋_GB2312" w:hint="eastAsia"/>
          <w:sz w:val="32"/>
          <w:szCs w:val="32"/>
        </w:rPr>
        <w:t>数字化建设赋能高校</w:t>
      </w:r>
      <w:proofErr w:type="gramStart"/>
      <w:r w:rsidR="00D20E11" w:rsidRPr="00D20E11">
        <w:rPr>
          <w:rFonts w:ascii="仿宋_GB2312" w:eastAsia="仿宋_GB2312" w:hint="eastAsia"/>
          <w:sz w:val="32"/>
          <w:szCs w:val="32"/>
        </w:rPr>
        <w:t>思政教育</w:t>
      </w:r>
      <w:proofErr w:type="gramEnd"/>
      <w:r w:rsidR="00D20E11" w:rsidRPr="00D20E11">
        <w:rPr>
          <w:rFonts w:ascii="仿宋_GB2312" w:eastAsia="仿宋_GB2312" w:hint="eastAsia"/>
          <w:sz w:val="32"/>
          <w:szCs w:val="32"/>
        </w:rPr>
        <w:t>评价体系改革研究</w:t>
      </w:r>
    </w:p>
    <w:p w14:paraId="73A9B197" w14:textId="0B306F62" w:rsidR="00D20E11" w:rsidRPr="00D20E11" w:rsidRDefault="00576065" w:rsidP="00D20E11">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6.</w:t>
      </w:r>
      <w:r w:rsidR="00D20E11" w:rsidRPr="00D20E11">
        <w:rPr>
          <w:rFonts w:ascii="仿宋_GB2312" w:eastAsia="仿宋_GB2312" w:hint="eastAsia"/>
          <w:sz w:val="32"/>
          <w:szCs w:val="32"/>
        </w:rPr>
        <w:t>大数据+信息化联动下大学生思想动态预警与</w:t>
      </w:r>
      <w:proofErr w:type="gramStart"/>
      <w:r w:rsidR="00D20E11" w:rsidRPr="00D20E11">
        <w:rPr>
          <w:rFonts w:ascii="仿宋_GB2312" w:eastAsia="仿宋_GB2312" w:hint="eastAsia"/>
          <w:sz w:val="32"/>
          <w:szCs w:val="32"/>
        </w:rPr>
        <w:t>思政引导</w:t>
      </w:r>
      <w:proofErr w:type="gramEnd"/>
      <w:r w:rsidR="00D20E11" w:rsidRPr="00D20E11">
        <w:rPr>
          <w:rFonts w:ascii="仿宋_GB2312" w:eastAsia="仿宋_GB2312" w:hint="eastAsia"/>
          <w:sz w:val="32"/>
          <w:szCs w:val="32"/>
        </w:rPr>
        <w:t>研究</w:t>
      </w:r>
    </w:p>
    <w:p w14:paraId="500EDA5A" w14:textId="5D4E6D15" w:rsidR="00D20E11" w:rsidRPr="00D20E11" w:rsidRDefault="00576065" w:rsidP="00D20E11">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7.</w:t>
      </w:r>
      <w:r w:rsidR="00D20E11" w:rsidRPr="00D20E11">
        <w:rPr>
          <w:rFonts w:ascii="仿宋_GB2312" w:eastAsia="仿宋_GB2312" w:hint="eastAsia"/>
          <w:sz w:val="32"/>
          <w:szCs w:val="32"/>
        </w:rPr>
        <w:t>信息化转型中高校</w:t>
      </w:r>
      <w:proofErr w:type="gramStart"/>
      <w:r w:rsidR="00D20E11" w:rsidRPr="00D20E11">
        <w:rPr>
          <w:rFonts w:ascii="仿宋_GB2312" w:eastAsia="仿宋_GB2312" w:hint="eastAsia"/>
          <w:sz w:val="32"/>
          <w:szCs w:val="32"/>
        </w:rPr>
        <w:t>思政教师</w:t>
      </w:r>
      <w:proofErr w:type="gramEnd"/>
      <w:r w:rsidR="00D20E11" w:rsidRPr="00D20E11">
        <w:rPr>
          <w:rFonts w:ascii="仿宋_GB2312" w:eastAsia="仿宋_GB2312" w:hint="eastAsia"/>
          <w:sz w:val="32"/>
          <w:szCs w:val="32"/>
        </w:rPr>
        <w:t>数字素养提升路径与实践研究</w:t>
      </w:r>
    </w:p>
    <w:p w14:paraId="64DB8922" w14:textId="3505A6AE" w:rsidR="00D20E11" w:rsidRPr="00D20E11" w:rsidRDefault="00576065" w:rsidP="00D20E11">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8.</w:t>
      </w:r>
      <w:r w:rsidR="00D20E11" w:rsidRPr="00D20E11">
        <w:rPr>
          <w:rFonts w:ascii="仿宋_GB2312" w:eastAsia="仿宋_GB2312" w:hint="eastAsia"/>
          <w:sz w:val="32"/>
          <w:szCs w:val="32"/>
        </w:rPr>
        <w:t>高校</w:t>
      </w:r>
      <w:proofErr w:type="gramStart"/>
      <w:r w:rsidR="00D20E11" w:rsidRPr="00D20E11">
        <w:rPr>
          <w:rFonts w:ascii="仿宋_GB2312" w:eastAsia="仿宋_GB2312" w:hint="eastAsia"/>
          <w:sz w:val="32"/>
          <w:szCs w:val="32"/>
        </w:rPr>
        <w:t>思政教育</w:t>
      </w:r>
      <w:proofErr w:type="gramEnd"/>
      <w:r w:rsidR="00D20E11" w:rsidRPr="00D20E11">
        <w:rPr>
          <w:rFonts w:ascii="仿宋_GB2312" w:eastAsia="仿宋_GB2312" w:hint="eastAsia"/>
          <w:sz w:val="32"/>
          <w:szCs w:val="32"/>
        </w:rPr>
        <w:t>信息化平台的优化建设与运营管理研究</w:t>
      </w:r>
    </w:p>
    <w:p w14:paraId="5528C068" w14:textId="1A227750" w:rsidR="00D20E11" w:rsidRPr="00D20E11" w:rsidRDefault="00576065" w:rsidP="00D20E11">
      <w:pPr>
        <w:ind w:firstLineChars="200" w:firstLine="640"/>
        <w:rPr>
          <w:rFonts w:ascii="仿宋_GB2312" w:eastAsia="仿宋_GB2312"/>
          <w:sz w:val="32"/>
          <w:szCs w:val="32"/>
        </w:rPr>
      </w:pPr>
      <w:r>
        <w:rPr>
          <w:rFonts w:ascii="仿宋_GB2312" w:eastAsia="仿宋_GB2312"/>
          <w:sz w:val="32"/>
          <w:szCs w:val="32"/>
        </w:rPr>
        <w:t>39.</w:t>
      </w:r>
      <w:r w:rsidR="00D20E11" w:rsidRPr="00D20E11">
        <w:rPr>
          <w:rFonts w:ascii="仿宋_GB2312" w:eastAsia="仿宋_GB2312" w:hint="eastAsia"/>
          <w:sz w:val="32"/>
          <w:szCs w:val="32"/>
        </w:rPr>
        <w:t>有形有感有效铸牢中华民族共同体意识教育</w:t>
      </w:r>
    </w:p>
    <w:p w14:paraId="641210E5" w14:textId="02C3DD73" w:rsidR="00D20E11" w:rsidRPr="00D20E11" w:rsidRDefault="00576065" w:rsidP="00D20E11">
      <w:pPr>
        <w:ind w:firstLineChars="200" w:firstLine="640"/>
        <w:rPr>
          <w:rFonts w:ascii="仿宋_GB2312" w:eastAsia="仿宋_GB2312"/>
          <w:sz w:val="32"/>
          <w:szCs w:val="32"/>
        </w:rPr>
      </w:pPr>
      <w:r>
        <w:rPr>
          <w:rFonts w:ascii="仿宋_GB2312" w:eastAsia="仿宋_GB2312"/>
          <w:sz w:val="32"/>
          <w:szCs w:val="32"/>
        </w:rPr>
        <w:t>40.</w:t>
      </w:r>
      <w:r w:rsidR="00D20E11" w:rsidRPr="00D20E11">
        <w:rPr>
          <w:rFonts w:ascii="仿宋_GB2312" w:eastAsia="仿宋_GB2312" w:hint="eastAsia"/>
          <w:sz w:val="32"/>
          <w:szCs w:val="32"/>
        </w:rPr>
        <w:t>铸牢中华民族共同体意识融入大学生思想政治教育路径研究</w:t>
      </w:r>
    </w:p>
    <w:p w14:paraId="3F2AA34E" w14:textId="1067698D" w:rsidR="00576065" w:rsidRPr="00576065" w:rsidRDefault="00576065" w:rsidP="00576065">
      <w:pPr>
        <w:ind w:firstLineChars="200" w:firstLine="640"/>
        <w:rPr>
          <w:rFonts w:ascii="仿宋_GB2312" w:eastAsia="仿宋_GB2312" w:hint="eastAsia"/>
          <w:sz w:val="32"/>
          <w:szCs w:val="32"/>
        </w:rPr>
      </w:pPr>
      <w:r w:rsidRPr="00576065">
        <w:rPr>
          <w:rFonts w:ascii="仿宋_GB2312" w:eastAsia="仿宋_GB2312" w:hint="eastAsia"/>
          <w:sz w:val="32"/>
          <w:szCs w:val="32"/>
        </w:rPr>
        <w:lastRenderedPageBreak/>
        <w:t>4</w:t>
      </w:r>
      <w:r w:rsidRPr="00576065">
        <w:rPr>
          <w:rFonts w:ascii="仿宋_GB2312" w:eastAsia="仿宋_GB2312"/>
          <w:sz w:val="32"/>
          <w:szCs w:val="32"/>
        </w:rPr>
        <w:t>1.</w:t>
      </w:r>
      <w:r w:rsidRPr="00576065">
        <w:rPr>
          <w:rFonts w:ascii="仿宋_GB2312" w:eastAsia="仿宋_GB2312" w:hint="eastAsia"/>
          <w:sz w:val="32"/>
          <w:szCs w:val="32"/>
        </w:rPr>
        <w:t>二级心理辅导站的功能定位与运行机制研究</w:t>
      </w:r>
    </w:p>
    <w:p w14:paraId="61C7B09D" w14:textId="4DAC03E4" w:rsidR="00576065" w:rsidRPr="00576065" w:rsidRDefault="00576065" w:rsidP="00576065">
      <w:pPr>
        <w:ind w:firstLineChars="200" w:firstLine="640"/>
        <w:rPr>
          <w:rFonts w:ascii="仿宋_GB2312" w:eastAsia="仿宋_GB2312" w:hint="eastAsia"/>
          <w:sz w:val="32"/>
          <w:szCs w:val="32"/>
        </w:rPr>
      </w:pPr>
      <w:r>
        <w:rPr>
          <w:rFonts w:ascii="仿宋_GB2312" w:eastAsia="仿宋_GB2312" w:hint="eastAsia"/>
          <w:sz w:val="32"/>
          <w:szCs w:val="32"/>
        </w:rPr>
        <w:t>4</w:t>
      </w:r>
      <w:r>
        <w:rPr>
          <w:rFonts w:ascii="仿宋_GB2312" w:eastAsia="仿宋_GB2312"/>
          <w:sz w:val="32"/>
          <w:szCs w:val="32"/>
        </w:rPr>
        <w:t>2.</w:t>
      </w:r>
      <w:r w:rsidRPr="00576065">
        <w:rPr>
          <w:rFonts w:ascii="仿宋_GB2312" w:eastAsia="仿宋_GB2312" w:hint="eastAsia"/>
          <w:sz w:val="32"/>
          <w:szCs w:val="32"/>
        </w:rPr>
        <w:t>研究生导学关系的现状、问题及应对策略研究</w:t>
      </w:r>
    </w:p>
    <w:p w14:paraId="44CF699A" w14:textId="4D086625" w:rsidR="00576065" w:rsidRPr="00576065" w:rsidRDefault="00576065" w:rsidP="00576065">
      <w:pPr>
        <w:ind w:firstLineChars="200" w:firstLine="640"/>
        <w:rPr>
          <w:rFonts w:ascii="仿宋_GB2312" w:eastAsia="仿宋_GB2312" w:hint="eastAsia"/>
          <w:sz w:val="32"/>
          <w:szCs w:val="32"/>
        </w:rPr>
      </w:pPr>
      <w:r>
        <w:rPr>
          <w:rFonts w:ascii="仿宋_GB2312" w:eastAsia="仿宋_GB2312" w:hint="eastAsia"/>
          <w:sz w:val="32"/>
          <w:szCs w:val="32"/>
        </w:rPr>
        <w:t>4</w:t>
      </w:r>
      <w:r>
        <w:rPr>
          <w:rFonts w:ascii="仿宋_GB2312" w:eastAsia="仿宋_GB2312"/>
          <w:sz w:val="32"/>
          <w:szCs w:val="32"/>
        </w:rPr>
        <w:t>3.</w:t>
      </w:r>
      <w:r w:rsidRPr="00576065">
        <w:rPr>
          <w:rFonts w:ascii="仿宋_GB2312" w:eastAsia="仿宋_GB2312" w:hint="eastAsia"/>
          <w:sz w:val="32"/>
          <w:szCs w:val="32"/>
        </w:rPr>
        <w:t>大学生心理危机识别与干预的挑战及应对策略探索研究</w:t>
      </w:r>
    </w:p>
    <w:p w14:paraId="34BDD618" w14:textId="021D6D3D" w:rsidR="00576065" w:rsidRPr="00576065" w:rsidRDefault="00576065" w:rsidP="00576065">
      <w:pPr>
        <w:ind w:firstLineChars="200" w:firstLine="640"/>
        <w:rPr>
          <w:rFonts w:ascii="仿宋_GB2312" w:eastAsia="仿宋_GB2312" w:hint="eastAsia"/>
          <w:sz w:val="32"/>
          <w:szCs w:val="32"/>
        </w:rPr>
      </w:pPr>
      <w:r>
        <w:rPr>
          <w:rFonts w:ascii="仿宋_GB2312" w:eastAsia="仿宋_GB2312" w:hint="eastAsia"/>
          <w:sz w:val="32"/>
          <w:szCs w:val="32"/>
        </w:rPr>
        <w:t>4</w:t>
      </w:r>
      <w:r>
        <w:rPr>
          <w:rFonts w:ascii="仿宋_GB2312" w:eastAsia="仿宋_GB2312"/>
          <w:sz w:val="32"/>
          <w:szCs w:val="32"/>
        </w:rPr>
        <w:t>4.</w:t>
      </w:r>
      <w:r w:rsidRPr="00576065">
        <w:rPr>
          <w:rFonts w:ascii="仿宋_GB2312" w:eastAsia="仿宋_GB2312" w:hint="eastAsia"/>
          <w:sz w:val="32"/>
          <w:szCs w:val="32"/>
        </w:rPr>
        <w:t>人工智能AI工具的使用对大学生学业效能感的影响机制研究</w:t>
      </w:r>
    </w:p>
    <w:p w14:paraId="413587F1" w14:textId="1D358EA4" w:rsidR="00145EFD" w:rsidRPr="00145EFD" w:rsidRDefault="00576065" w:rsidP="00145EFD">
      <w:pPr>
        <w:ind w:firstLineChars="200" w:firstLine="640"/>
        <w:rPr>
          <w:rFonts w:ascii="仿宋_GB2312" w:eastAsia="仿宋_GB2312"/>
          <w:sz w:val="32"/>
          <w:szCs w:val="32"/>
        </w:rPr>
      </w:pPr>
      <w:r w:rsidRPr="00576065">
        <w:rPr>
          <w:rFonts w:ascii="仿宋_GB2312" w:eastAsia="仿宋_GB2312" w:hint="eastAsia"/>
          <w:sz w:val="32"/>
          <w:szCs w:val="32"/>
        </w:rPr>
        <w:t>4</w:t>
      </w:r>
      <w:r w:rsidRPr="00576065">
        <w:rPr>
          <w:rFonts w:ascii="仿宋_GB2312" w:eastAsia="仿宋_GB2312"/>
          <w:sz w:val="32"/>
          <w:szCs w:val="32"/>
        </w:rPr>
        <w:t>5.</w:t>
      </w:r>
      <w:r w:rsidR="00145EFD" w:rsidRPr="00145EFD">
        <w:rPr>
          <w:rFonts w:ascii="仿宋_GB2312" w:eastAsia="仿宋_GB2312" w:hint="eastAsia"/>
          <w:sz w:val="32"/>
          <w:szCs w:val="32"/>
        </w:rPr>
        <w:t>教育强国背景下学生资助工作的战略定位与功能拓展研究</w:t>
      </w:r>
    </w:p>
    <w:p w14:paraId="2196694F" w14:textId="0B945FDE" w:rsidR="00145EFD" w:rsidRPr="00145EFD" w:rsidRDefault="00576065" w:rsidP="00145EFD">
      <w:pPr>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6.</w:t>
      </w:r>
      <w:r w:rsidR="00145EFD" w:rsidRPr="00145EFD">
        <w:rPr>
          <w:rFonts w:ascii="仿宋_GB2312" w:eastAsia="仿宋_GB2312" w:hint="eastAsia"/>
          <w:sz w:val="32"/>
          <w:szCs w:val="32"/>
        </w:rPr>
        <w:t>新时代高校学生资助工作的叙事传播与育人效能研究</w:t>
      </w:r>
    </w:p>
    <w:p w14:paraId="7174DD54" w14:textId="73168538" w:rsidR="00B7693B" w:rsidRPr="00576065" w:rsidRDefault="00576065" w:rsidP="00576065">
      <w:pPr>
        <w:ind w:firstLineChars="200" w:firstLine="640"/>
        <w:rPr>
          <w:rFonts w:ascii="仿宋_GB2312" w:eastAsia="仿宋_GB2312"/>
          <w:b/>
          <w:sz w:val="32"/>
          <w:szCs w:val="32"/>
        </w:rPr>
      </w:pPr>
      <w:r w:rsidRPr="00576065">
        <w:rPr>
          <w:rFonts w:ascii="仿宋_GB2312" w:eastAsia="仿宋_GB2312" w:hint="eastAsia"/>
          <w:sz w:val="32"/>
          <w:szCs w:val="32"/>
        </w:rPr>
        <w:t>4</w:t>
      </w:r>
      <w:r w:rsidRPr="00576065">
        <w:rPr>
          <w:rFonts w:ascii="仿宋_GB2312" w:eastAsia="仿宋_GB2312"/>
          <w:sz w:val="32"/>
          <w:szCs w:val="32"/>
        </w:rPr>
        <w:t>7.</w:t>
      </w:r>
      <w:r w:rsidR="00B7693B" w:rsidRPr="00B7693B">
        <w:rPr>
          <w:rFonts w:ascii="仿宋_GB2312" w:eastAsia="仿宋_GB2312" w:hint="eastAsia"/>
          <w:sz w:val="32"/>
          <w:szCs w:val="32"/>
        </w:rPr>
        <w:t>大学生职业素养与就业能力提升策略研究</w:t>
      </w:r>
    </w:p>
    <w:p w14:paraId="3B262BB7" w14:textId="07895E32" w:rsidR="00B7693B" w:rsidRPr="00B7693B" w:rsidRDefault="00576065" w:rsidP="00B7693B">
      <w:pPr>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8.</w:t>
      </w:r>
      <w:r w:rsidR="00B7693B" w:rsidRPr="00B7693B">
        <w:rPr>
          <w:rFonts w:ascii="仿宋_GB2312" w:eastAsia="仿宋_GB2312" w:hint="eastAsia"/>
          <w:sz w:val="32"/>
          <w:szCs w:val="32"/>
        </w:rPr>
        <w:t>大学生职业发展与就业指导课程体系建设研究</w:t>
      </w:r>
    </w:p>
    <w:p w14:paraId="1CE9B10E" w14:textId="34DFD54B" w:rsidR="00B7693B" w:rsidRPr="00B7693B" w:rsidRDefault="00576065" w:rsidP="00B7693B">
      <w:pPr>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9.</w:t>
      </w:r>
      <w:r w:rsidR="00B7693B" w:rsidRPr="00B7693B">
        <w:rPr>
          <w:rFonts w:ascii="仿宋_GB2312" w:eastAsia="仿宋_GB2312" w:hint="eastAsia"/>
          <w:sz w:val="32"/>
          <w:szCs w:val="32"/>
        </w:rPr>
        <w:t>毕业生就业市场发展状况与趋势研究</w:t>
      </w:r>
    </w:p>
    <w:p w14:paraId="7093C5B3" w14:textId="186029DD" w:rsidR="00B7693B" w:rsidRPr="00B7693B" w:rsidRDefault="00576065" w:rsidP="00B7693B">
      <w:pPr>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0.</w:t>
      </w:r>
      <w:r w:rsidR="00B7693B" w:rsidRPr="00B7693B">
        <w:rPr>
          <w:rFonts w:ascii="仿宋_GB2312" w:eastAsia="仿宋_GB2312" w:hint="eastAsia"/>
          <w:sz w:val="32"/>
          <w:szCs w:val="32"/>
        </w:rPr>
        <w:t>毕业生就业去向与大学生价值观教育的相关性研究</w:t>
      </w:r>
    </w:p>
    <w:p w14:paraId="57C94F07" w14:textId="049F338A" w:rsidR="00B7693B" w:rsidRPr="00B7693B" w:rsidRDefault="00576065" w:rsidP="00B7693B">
      <w:pPr>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1.</w:t>
      </w:r>
      <w:r w:rsidR="00B7693B" w:rsidRPr="00B7693B">
        <w:rPr>
          <w:rFonts w:ascii="仿宋_GB2312" w:eastAsia="仿宋_GB2312" w:hint="eastAsia"/>
          <w:sz w:val="32"/>
          <w:szCs w:val="32"/>
        </w:rPr>
        <w:t>高中—大学生涯一体化体系构建探索</w:t>
      </w:r>
    </w:p>
    <w:p w14:paraId="7CA85687" w14:textId="0E49191E" w:rsidR="00B7693B" w:rsidRPr="00B7693B" w:rsidRDefault="00576065" w:rsidP="00B7693B">
      <w:pPr>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2.</w:t>
      </w:r>
      <w:r w:rsidR="00B7693B" w:rsidRPr="00B7693B">
        <w:rPr>
          <w:rFonts w:ascii="仿宋_GB2312" w:eastAsia="仿宋_GB2312" w:hint="eastAsia"/>
          <w:sz w:val="32"/>
          <w:szCs w:val="32"/>
        </w:rPr>
        <w:t>大学生职业生涯教育体系构建与提升策略研究</w:t>
      </w:r>
    </w:p>
    <w:p w14:paraId="37BF2A2F" w14:textId="7087421E" w:rsidR="00B7693B" w:rsidRPr="00B7693B" w:rsidRDefault="00576065" w:rsidP="00B7693B">
      <w:pPr>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3.</w:t>
      </w:r>
      <w:proofErr w:type="gramStart"/>
      <w:r w:rsidR="00B7693B" w:rsidRPr="00B7693B">
        <w:rPr>
          <w:rFonts w:ascii="仿宋_GB2312" w:eastAsia="仿宋_GB2312" w:hint="eastAsia"/>
          <w:sz w:val="32"/>
          <w:szCs w:val="32"/>
        </w:rPr>
        <w:t>课程思政视域</w:t>
      </w:r>
      <w:proofErr w:type="gramEnd"/>
      <w:r w:rsidR="00B7693B" w:rsidRPr="00B7693B">
        <w:rPr>
          <w:rFonts w:ascii="仿宋_GB2312" w:eastAsia="仿宋_GB2312" w:hint="eastAsia"/>
          <w:sz w:val="32"/>
          <w:szCs w:val="32"/>
        </w:rPr>
        <w:t>下，新“三光荣”就业理念融入就业指导课程的路径研究</w:t>
      </w:r>
    </w:p>
    <w:p w14:paraId="1E035A99" w14:textId="09120505" w:rsidR="00B7693B" w:rsidRDefault="00576065" w:rsidP="00B7693B">
      <w:pPr>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4.</w:t>
      </w:r>
      <w:r w:rsidR="00B7693B" w:rsidRPr="00B7693B">
        <w:rPr>
          <w:rFonts w:ascii="仿宋_GB2312" w:eastAsia="仿宋_GB2312" w:hint="eastAsia"/>
          <w:sz w:val="32"/>
          <w:szCs w:val="32"/>
        </w:rPr>
        <w:t>毕业生“慢就业”“缓就业”现象应对及破解路径研究</w:t>
      </w:r>
    </w:p>
    <w:p w14:paraId="0BF6A960" w14:textId="2C9D70BA" w:rsidR="006B63C8" w:rsidRPr="006B63C8" w:rsidRDefault="00576065" w:rsidP="006B63C8">
      <w:pPr>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5.</w:t>
      </w:r>
      <w:r w:rsidR="006B63C8" w:rsidRPr="006B63C8">
        <w:rPr>
          <w:rFonts w:ascii="仿宋_GB2312" w:eastAsia="仿宋_GB2312" w:hint="eastAsia"/>
          <w:sz w:val="32"/>
          <w:szCs w:val="32"/>
        </w:rPr>
        <w:t>自然资源行业人才需求画像及能力图谱分析研究</w:t>
      </w:r>
    </w:p>
    <w:p w14:paraId="1849A77A" w14:textId="2874D555" w:rsidR="006B63C8" w:rsidRDefault="00576065" w:rsidP="006B63C8">
      <w:pPr>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6.</w:t>
      </w:r>
      <w:r w:rsidR="006B63C8" w:rsidRPr="006B63C8">
        <w:rPr>
          <w:rFonts w:ascii="仿宋_GB2312" w:eastAsia="仿宋_GB2312" w:hint="eastAsia"/>
          <w:sz w:val="32"/>
          <w:szCs w:val="32"/>
        </w:rPr>
        <w:t>招生</w:t>
      </w:r>
      <w:proofErr w:type="gramStart"/>
      <w:r w:rsidR="006B63C8" w:rsidRPr="006B63C8">
        <w:rPr>
          <w:rFonts w:ascii="仿宋_GB2312" w:eastAsia="仿宋_GB2312" w:hint="eastAsia"/>
          <w:sz w:val="32"/>
          <w:szCs w:val="32"/>
        </w:rPr>
        <w:t>—培养—就业</w:t>
      </w:r>
      <w:proofErr w:type="gramEnd"/>
      <w:r w:rsidR="006B63C8" w:rsidRPr="006B63C8">
        <w:rPr>
          <w:rFonts w:ascii="仿宋_GB2312" w:eastAsia="仿宋_GB2312" w:hint="eastAsia"/>
          <w:sz w:val="32"/>
          <w:szCs w:val="32"/>
        </w:rPr>
        <w:t>联动机制下人才培养供需适配机制改革研究</w:t>
      </w:r>
    </w:p>
    <w:p w14:paraId="2576AC85" w14:textId="5776005C" w:rsidR="00145EFD" w:rsidRPr="00145EFD" w:rsidRDefault="00576065" w:rsidP="00145EFD">
      <w:pPr>
        <w:ind w:firstLineChars="200" w:firstLine="640"/>
        <w:rPr>
          <w:rFonts w:ascii="仿宋_GB2312" w:eastAsia="仿宋_GB2312"/>
          <w:sz w:val="32"/>
          <w:szCs w:val="32"/>
        </w:rPr>
      </w:pPr>
      <w:r w:rsidRPr="00576065">
        <w:rPr>
          <w:rFonts w:ascii="仿宋_GB2312" w:eastAsia="仿宋_GB2312" w:hint="eastAsia"/>
          <w:color w:val="000000" w:themeColor="text1"/>
          <w:sz w:val="32"/>
          <w:szCs w:val="32"/>
        </w:rPr>
        <w:t>5</w:t>
      </w:r>
      <w:r w:rsidRPr="00576065">
        <w:rPr>
          <w:rFonts w:ascii="仿宋_GB2312" w:eastAsia="仿宋_GB2312"/>
          <w:color w:val="000000" w:themeColor="text1"/>
          <w:sz w:val="32"/>
          <w:szCs w:val="32"/>
        </w:rPr>
        <w:t>7.</w:t>
      </w:r>
      <w:r w:rsidR="00145EFD" w:rsidRPr="00145EFD">
        <w:rPr>
          <w:rFonts w:ascii="仿宋_GB2312" w:eastAsia="仿宋_GB2312" w:hint="eastAsia"/>
          <w:sz w:val="32"/>
          <w:szCs w:val="32"/>
        </w:rPr>
        <w:t>中华传统文化浸润下高校美育育人体系构建研究</w:t>
      </w:r>
    </w:p>
    <w:p w14:paraId="54C52A14" w14:textId="7434E2F4" w:rsidR="00145EFD" w:rsidRPr="00145EFD" w:rsidRDefault="00576065" w:rsidP="00145EFD">
      <w:pPr>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8.</w:t>
      </w:r>
      <w:r w:rsidR="00145EFD" w:rsidRPr="00145EFD">
        <w:rPr>
          <w:rFonts w:ascii="仿宋_GB2312" w:eastAsia="仿宋_GB2312" w:hint="eastAsia"/>
          <w:sz w:val="32"/>
          <w:szCs w:val="32"/>
        </w:rPr>
        <w:t>党团班一体化育人机制下艺术教育主题活动的创新模式与实践路径探索</w:t>
      </w:r>
    </w:p>
    <w:p w14:paraId="489C9473" w14:textId="629502CF" w:rsidR="00145EFD" w:rsidRPr="00145EFD" w:rsidRDefault="00576065" w:rsidP="00145EFD">
      <w:pPr>
        <w:ind w:firstLineChars="200" w:firstLine="640"/>
        <w:rPr>
          <w:rFonts w:ascii="仿宋_GB2312" w:eastAsia="仿宋_GB2312"/>
          <w:sz w:val="32"/>
          <w:szCs w:val="32"/>
        </w:rPr>
      </w:pPr>
      <w:r>
        <w:rPr>
          <w:rFonts w:ascii="仿宋_GB2312" w:eastAsia="仿宋_GB2312" w:hint="eastAsia"/>
          <w:sz w:val="32"/>
          <w:szCs w:val="32"/>
        </w:rPr>
        <w:lastRenderedPageBreak/>
        <w:t>5</w:t>
      </w:r>
      <w:r>
        <w:rPr>
          <w:rFonts w:ascii="仿宋_GB2312" w:eastAsia="仿宋_GB2312"/>
          <w:sz w:val="32"/>
          <w:szCs w:val="32"/>
        </w:rPr>
        <w:t>9.</w:t>
      </w:r>
      <w:r w:rsidR="00145EFD" w:rsidRPr="00145EFD">
        <w:rPr>
          <w:rFonts w:ascii="仿宋_GB2312" w:eastAsia="仿宋_GB2312" w:hint="eastAsia"/>
          <w:sz w:val="32"/>
          <w:szCs w:val="32"/>
        </w:rPr>
        <w:t>立足学科特色与学院特色的高校自然美育价值挖掘与育人实践研究</w:t>
      </w:r>
    </w:p>
    <w:p w14:paraId="66E733D9" w14:textId="2918C352" w:rsidR="00576065" w:rsidRPr="00576065" w:rsidRDefault="00576065" w:rsidP="00576065">
      <w:pPr>
        <w:ind w:firstLineChars="200" w:firstLine="640"/>
        <w:rPr>
          <w:rFonts w:ascii="仿宋_GB2312" w:eastAsia="仿宋_GB2312" w:hint="eastAsia"/>
          <w:sz w:val="32"/>
          <w:szCs w:val="32"/>
        </w:rPr>
      </w:pPr>
      <w:r w:rsidRPr="00576065">
        <w:rPr>
          <w:rFonts w:ascii="仿宋_GB2312" w:eastAsia="仿宋_GB2312" w:hint="eastAsia"/>
          <w:sz w:val="32"/>
          <w:szCs w:val="32"/>
        </w:rPr>
        <w:t>6</w:t>
      </w:r>
      <w:r w:rsidRPr="00576065">
        <w:rPr>
          <w:rFonts w:ascii="仿宋_GB2312" w:eastAsia="仿宋_GB2312"/>
          <w:sz w:val="32"/>
          <w:szCs w:val="32"/>
        </w:rPr>
        <w:t>0.</w:t>
      </w:r>
      <w:r w:rsidRPr="00576065">
        <w:rPr>
          <w:rFonts w:ascii="仿宋_GB2312" w:eastAsia="仿宋_GB2312" w:hint="eastAsia"/>
          <w:sz w:val="32"/>
          <w:szCs w:val="32"/>
        </w:rPr>
        <w:t>新时代大学生劳动教育常态化</w:t>
      </w:r>
      <w:proofErr w:type="gramStart"/>
      <w:r w:rsidRPr="00576065">
        <w:rPr>
          <w:rFonts w:ascii="仿宋_GB2312" w:eastAsia="仿宋_GB2312" w:hint="eastAsia"/>
          <w:sz w:val="32"/>
          <w:szCs w:val="32"/>
        </w:rPr>
        <w:t>长效化</w:t>
      </w:r>
      <w:proofErr w:type="gramEnd"/>
      <w:r w:rsidRPr="00576065">
        <w:rPr>
          <w:rFonts w:ascii="仿宋_GB2312" w:eastAsia="仿宋_GB2312" w:hint="eastAsia"/>
          <w:sz w:val="32"/>
          <w:szCs w:val="32"/>
        </w:rPr>
        <w:t>机制构建研究</w:t>
      </w:r>
    </w:p>
    <w:p w14:paraId="4EBD07C3" w14:textId="7CC0A1C1" w:rsidR="00576065" w:rsidRPr="00576065" w:rsidRDefault="00576065" w:rsidP="00576065">
      <w:pPr>
        <w:ind w:firstLineChars="200" w:firstLine="640"/>
        <w:rPr>
          <w:rFonts w:ascii="仿宋_GB2312" w:eastAsia="仿宋_GB2312" w:hint="eastAsia"/>
          <w:sz w:val="32"/>
          <w:szCs w:val="32"/>
        </w:rPr>
      </w:pPr>
      <w:r>
        <w:rPr>
          <w:rFonts w:ascii="仿宋_GB2312" w:eastAsia="仿宋_GB2312" w:hint="eastAsia"/>
          <w:sz w:val="32"/>
          <w:szCs w:val="32"/>
        </w:rPr>
        <w:t>6</w:t>
      </w:r>
      <w:r>
        <w:rPr>
          <w:rFonts w:ascii="仿宋_GB2312" w:eastAsia="仿宋_GB2312"/>
          <w:sz w:val="32"/>
          <w:szCs w:val="32"/>
        </w:rPr>
        <w:t>1.</w:t>
      </w:r>
      <w:r w:rsidRPr="00576065">
        <w:rPr>
          <w:rFonts w:ascii="仿宋_GB2312" w:eastAsia="仿宋_GB2312" w:hint="eastAsia"/>
          <w:sz w:val="32"/>
          <w:szCs w:val="32"/>
        </w:rPr>
        <w:t>劳动教育融入高校“大思政”育人体系的实践路径研究</w:t>
      </w:r>
    </w:p>
    <w:p w14:paraId="44DFAE50" w14:textId="5262E605" w:rsidR="00576065" w:rsidRPr="00576065" w:rsidRDefault="00576065" w:rsidP="00576065">
      <w:pPr>
        <w:ind w:firstLineChars="200" w:firstLine="640"/>
        <w:rPr>
          <w:rFonts w:ascii="仿宋_GB2312" w:eastAsia="仿宋_GB2312" w:hint="eastAsia"/>
          <w:sz w:val="32"/>
          <w:szCs w:val="32"/>
        </w:rPr>
      </w:pPr>
      <w:r>
        <w:rPr>
          <w:rFonts w:ascii="仿宋_GB2312" w:eastAsia="仿宋_GB2312" w:hint="eastAsia"/>
          <w:sz w:val="32"/>
          <w:szCs w:val="32"/>
        </w:rPr>
        <w:t>6</w:t>
      </w:r>
      <w:r>
        <w:rPr>
          <w:rFonts w:ascii="仿宋_GB2312" w:eastAsia="仿宋_GB2312"/>
          <w:sz w:val="32"/>
          <w:szCs w:val="32"/>
        </w:rPr>
        <w:t>2.</w:t>
      </w:r>
      <w:r w:rsidRPr="00576065">
        <w:rPr>
          <w:rFonts w:ascii="仿宋_GB2312" w:eastAsia="仿宋_GB2312" w:hint="eastAsia"/>
          <w:sz w:val="32"/>
          <w:szCs w:val="32"/>
        </w:rPr>
        <w:t>数字时代高校劳动教育创新模式与实施路径研究</w:t>
      </w:r>
    </w:p>
    <w:p w14:paraId="3F1F1899" w14:textId="40A64915" w:rsidR="00576065" w:rsidRPr="00576065" w:rsidRDefault="00576065" w:rsidP="00576065">
      <w:pPr>
        <w:ind w:firstLineChars="200" w:firstLine="640"/>
        <w:rPr>
          <w:rFonts w:ascii="仿宋_GB2312" w:eastAsia="仿宋_GB2312" w:hint="eastAsia"/>
          <w:sz w:val="32"/>
          <w:szCs w:val="32"/>
        </w:rPr>
      </w:pPr>
      <w:r>
        <w:rPr>
          <w:rFonts w:ascii="仿宋_GB2312" w:eastAsia="仿宋_GB2312" w:hint="eastAsia"/>
          <w:sz w:val="32"/>
          <w:szCs w:val="32"/>
        </w:rPr>
        <w:t>6</w:t>
      </w:r>
      <w:r>
        <w:rPr>
          <w:rFonts w:ascii="仿宋_GB2312" w:eastAsia="仿宋_GB2312"/>
          <w:sz w:val="32"/>
          <w:szCs w:val="32"/>
        </w:rPr>
        <w:t>3.</w:t>
      </w:r>
      <w:r w:rsidRPr="00576065">
        <w:rPr>
          <w:rFonts w:ascii="仿宋_GB2312" w:eastAsia="仿宋_GB2312" w:hint="eastAsia"/>
          <w:sz w:val="32"/>
          <w:szCs w:val="32"/>
        </w:rPr>
        <w:t>劳动价值观培育视域下大学生劳动素养提升策略研究</w:t>
      </w:r>
    </w:p>
    <w:p w14:paraId="421B5FC6" w14:textId="386948C6" w:rsidR="00145EFD" w:rsidRPr="00145EFD" w:rsidRDefault="00576065" w:rsidP="00B7693B">
      <w:pPr>
        <w:ind w:firstLineChars="200" w:firstLine="640"/>
        <w:rPr>
          <w:rFonts w:ascii="仿宋_GB2312" w:eastAsia="仿宋_GB2312"/>
          <w:sz w:val="32"/>
          <w:szCs w:val="32"/>
        </w:rPr>
      </w:pPr>
      <w:r w:rsidRPr="00576065">
        <w:rPr>
          <w:rFonts w:ascii="仿宋_GB2312" w:eastAsia="仿宋_GB2312" w:hint="eastAsia"/>
          <w:sz w:val="32"/>
          <w:szCs w:val="32"/>
        </w:rPr>
        <w:t>6</w:t>
      </w:r>
      <w:r w:rsidRPr="00576065">
        <w:rPr>
          <w:rFonts w:ascii="仿宋_GB2312" w:eastAsia="仿宋_GB2312"/>
          <w:sz w:val="32"/>
          <w:szCs w:val="32"/>
        </w:rPr>
        <w:t>4.</w:t>
      </w:r>
      <w:r w:rsidR="00145EFD" w:rsidRPr="00145EFD">
        <w:rPr>
          <w:rFonts w:ascii="仿宋_GB2312" w:eastAsia="仿宋_GB2312" w:hint="eastAsia"/>
          <w:sz w:val="32"/>
          <w:szCs w:val="32"/>
        </w:rPr>
        <w:t>高校国防特色类社团建设研究</w:t>
      </w:r>
    </w:p>
    <w:p w14:paraId="5C95DA08" w14:textId="10EE3B88" w:rsidR="00145EFD" w:rsidRPr="00145EFD" w:rsidRDefault="00576065" w:rsidP="00B7693B">
      <w:pPr>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sz w:val="32"/>
          <w:szCs w:val="32"/>
        </w:rPr>
        <w:t>5.</w:t>
      </w:r>
      <w:r w:rsidR="00145EFD" w:rsidRPr="00145EFD">
        <w:rPr>
          <w:rFonts w:ascii="仿宋_GB2312" w:eastAsia="仿宋_GB2312" w:hint="eastAsia"/>
          <w:sz w:val="32"/>
          <w:szCs w:val="32"/>
        </w:rPr>
        <w:t>征兵宣传动员机制探索研究</w:t>
      </w:r>
    </w:p>
    <w:p w14:paraId="63672E6D" w14:textId="3BB8E652" w:rsidR="00145EFD" w:rsidRPr="00145EFD" w:rsidRDefault="00576065" w:rsidP="00B7693B">
      <w:pPr>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sz w:val="32"/>
          <w:szCs w:val="32"/>
        </w:rPr>
        <w:t>6.</w:t>
      </w:r>
      <w:r w:rsidR="00145EFD" w:rsidRPr="00145EFD">
        <w:rPr>
          <w:rFonts w:ascii="仿宋_GB2312" w:eastAsia="仿宋_GB2312" w:hint="eastAsia"/>
          <w:sz w:val="32"/>
          <w:szCs w:val="32"/>
        </w:rPr>
        <w:t>国防教育机制探索研究</w:t>
      </w:r>
    </w:p>
    <w:p w14:paraId="3BC35912" w14:textId="41E29455" w:rsidR="00145EFD" w:rsidRPr="00145EFD" w:rsidRDefault="00576065" w:rsidP="00B7693B">
      <w:pPr>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sz w:val="32"/>
          <w:szCs w:val="32"/>
        </w:rPr>
        <w:t>7.</w:t>
      </w:r>
      <w:r w:rsidR="00145EFD" w:rsidRPr="00145EFD">
        <w:rPr>
          <w:rFonts w:ascii="仿宋_GB2312" w:eastAsia="仿宋_GB2312" w:hint="eastAsia"/>
          <w:sz w:val="32"/>
          <w:szCs w:val="32"/>
        </w:rPr>
        <w:t>退役大学生士兵思想政治教育与作用发挥研究</w:t>
      </w:r>
    </w:p>
    <w:p w14:paraId="45F90C9A" w14:textId="64A316A6" w:rsidR="00576065" w:rsidRPr="00576065" w:rsidRDefault="00576065" w:rsidP="00576065">
      <w:pPr>
        <w:ind w:firstLineChars="200" w:firstLine="640"/>
        <w:rPr>
          <w:rFonts w:ascii="仿宋_GB2312" w:eastAsia="仿宋_GB2312" w:hint="eastAsia"/>
          <w:sz w:val="32"/>
          <w:szCs w:val="32"/>
        </w:rPr>
      </w:pPr>
      <w:r w:rsidRPr="00576065">
        <w:rPr>
          <w:rFonts w:ascii="仿宋_GB2312" w:eastAsia="仿宋_GB2312" w:hint="eastAsia"/>
          <w:sz w:val="32"/>
          <w:szCs w:val="32"/>
        </w:rPr>
        <w:t>6</w:t>
      </w:r>
      <w:r w:rsidRPr="00576065">
        <w:rPr>
          <w:rFonts w:ascii="仿宋_GB2312" w:eastAsia="仿宋_GB2312"/>
          <w:sz w:val="32"/>
          <w:szCs w:val="32"/>
        </w:rPr>
        <w:t>8.</w:t>
      </w:r>
      <w:r w:rsidRPr="00576065">
        <w:rPr>
          <w:rFonts w:ascii="仿宋_GB2312" w:eastAsia="仿宋_GB2312" w:hint="eastAsia"/>
          <w:sz w:val="32"/>
          <w:szCs w:val="32"/>
        </w:rPr>
        <w:t>辅导员分群体精准供给课程体系研究</w:t>
      </w:r>
    </w:p>
    <w:p w14:paraId="7E653A1F" w14:textId="6535A5D9" w:rsidR="00576065" w:rsidRPr="00576065" w:rsidRDefault="00576065" w:rsidP="00576065">
      <w:pPr>
        <w:ind w:firstLineChars="200" w:firstLine="640"/>
        <w:rPr>
          <w:rFonts w:ascii="仿宋_GB2312" w:eastAsia="仿宋_GB2312" w:hint="eastAsia"/>
          <w:sz w:val="32"/>
          <w:szCs w:val="32"/>
        </w:rPr>
      </w:pPr>
      <w:r>
        <w:rPr>
          <w:rFonts w:ascii="仿宋_GB2312" w:eastAsia="仿宋_GB2312" w:hint="eastAsia"/>
          <w:sz w:val="32"/>
          <w:szCs w:val="32"/>
        </w:rPr>
        <w:t>6</w:t>
      </w:r>
      <w:r>
        <w:rPr>
          <w:rFonts w:ascii="仿宋_GB2312" w:eastAsia="仿宋_GB2312"/>
          <w:sz w:val="32"/>
          <w:szCs w:val="32"/>
        </w:rPr>
        <w:t>9.</w:t>
      </w:r>
      <w:r w:rsidRPr="00576065">
        <w:rPr>
          <w:rFonts w:ascii="仿宋_GB2312" w:eastAsia="仿宋_GB2312" w:hint="eastAsia"/>
          <w:sz w:val="32"/>
          <w:szCs w:val="32"/>
        </w:rPr>
        <w:t>辅导员</w:t>
      </w:r>
      <w:proofErr w:type="gramStart"/>
      <w:r w:rsidRPr="00576065">
        <w:rPr>
          <w:rFonts w:ascii="仿宋_GB2312" w:eastAsia="仿宋_GB2312" w:hint="eastAsia"/>
          <w:sz w:val="32"/>
          <w:szCs w:val="32"/>
        </w:rPr>
        <w:t>数字思政育人</w:t>
      </w:r>
      <w:proofErr w:type="gramEnd"/>
      <w:r w:rsidRPr="00576065">
        <w:rPr>
          <w:rFonts w:ascii="仿宋_GB2312" w:eastAsia="仿宋_GB2312" w:hint="eastAsia"/>
          <w:sz w:val="32"/>
          <w:szCs w:val="32"/>
        </w:rPr>
        <w:t>能力提升研究</w:t>
      </w:r>
    </w:p>
    <w:p w14:paraId="2491F3AF" w14:textId="73494C5D" w:rsidR="00576065" w:rsidRPr="00576065" w:rsidRDefault="00576065" w:rsidP="00576065">
      <w:pPr>
        <w:ind w:firstLineChars="200" w:firstLine="640"/>
        <w:rPr>
          <w:rFonts w:ascii="仿宋_GB2312" w:eastAsia="仿宋_GB2312" w:hint="eastAsia"/>
          <w:sz w:val="32"/>
          <w:szCs w:val="32"/>
        </w:rPr>
      </w:pPr>
      <w:r>
        <w:rPr>
          <w:rFonts w:ascii="仿宋_GB2312" w:eastAsia="仿宋_GB2312" w:hint="eastAsia"/>
          <w:sz w:val="32"/>
          <w:szCs w:val="32"/>
        </w:rPr>
        <w:t>7</w:t>
      </w:r>
      <w:r>
        <w:rPr>
          <w:rFonts w:ascii="仿宋_GB2312" w:eastAsia="仿宋_GB2312"/>
          <w:sz w:val="32"/>
          <w:szCs w:val="32"/>
        </w:rPr>
        <w:t>0.</w:t>
      </w:r>
      <w:r w:rsidRPr="00576065">
        <w:rPr>
          <w:rFonts w:ascii="仿宋_GB2312" w:eastAsia="仿宋_GB2312" w:hint="eastAsia"/>
          <w:sz w:val="32"/>
          <w:szCs w:val="32"/>
        </w:rPr>
        <w:t>辅导员职业发展内生动力研究</w:t>
      </w:r>
    </w:p>
    <w:p w14:paraId="6994DBCF" w14:textId="10D5F5A0" w:rsidR="00145EFD" w:rsidRPr="00145EFD" w:rsidRDefault="00576065" w:rsidP="00145EFD">
      <w:pPr>
        <w:ind w:firstLineChars="200" w:firstLine="640"/>
        <w:rPr>
          <w:rFonts w:ascii="仿宋_GB2312" w:eastAsia="仿宋_GB2312"/>
          <w:sz w:val="32"/>
          <w:szCs w:val="32"/>
        </w:rPr>
      </w:pPr>
      <w:r w:rsidRPr="00576065">
        <w:rPr>
          <w:rFonts w:ascii="仿宋_GB2312" w:eastAsia="仿宋_GB2312" w:hint="eastAsia"/>
          <w:sz w:val="32"/>
          <w:szCs w:val="32"/>
        </w:rPr>
        <w:t>7</w:t>
      </w:r>
      <w:r w:rsidRPr="00576065">
        <w:rPr>
          <w:rFonts w:ascii="仿宋_GB2312" w:eastAsia="仿宋_GB2312"/>
          <w:sz w:val="32"/>
          <w:szCs w:val="32"/>
        </w:rPr>
        <w:t>1.</w:t>
      </w:r>
      <w:r w:rsidR="00145EFD" w:rsidRPr="00576065">
        <w:rPr>
          <w:rFonts w:ascii="仿宋_GB2312" w:eastAsia="仿宋_GB2312" w:hint="eastAsia"/>
          <w:sz w:val="32"/>
          <w:szCs w:val="32"/>
        </w:rPr>
        <w:t>新时代</w:t>
      </w:r>
      <w:r w:rsidR="00145EFD" w:rsidRPr="00145EFD">
        <w:rPr>
          <w:rFonts w:ascii="仿宋_GB2312" w:eastAsia="仿宋_GB2312" w:hint="eastAsia"/>
          <w:sz w:val="32"/>
          <w:szCs w:val="32"/>
        </w:rPr>
        <w:t>高校共青团思想引领的路径创新与实践研究</w:t>
      </w:r>
    </w:p>
    <w:p w14:paraId="1E9E228A" w14:textId="465769E4" w:rsidR="00145EFD" w:rsidRPr="00145EFD" w:rsidRDefault="00576065" w:rsidP="00145EFD">
      <w:pPr>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sz w:val="32"/>
          <w:szCs w:val="32"/>
        </w:rPr>
        <w:t>2.</w:t>
      </w:r>
      <w:r w:rsidR="00145EFD" w:rsidRPr="00145EFD">
        <w:rPr>
          <w:rFonts w:ascii="仿宋_GB2312" w:eastAsia="仿宋_GB2312" w:hint="eastAsia"/>
          <w:sz w:val="32"/>
          <w:szCs w:val="32"/>
        </w:rPr>
        <w:t>“大思政课”格局下高校</w:t>
      </w:r>
      <w:proofErr w:type="gramStart"/>
      <w:r w:rsidR="00145EFD" w:rsidRPr="00145EFD">
        <w:rPr>
          <w:rFonts w:ascii="仿宋_GB2312" w:eastAsia="仿宋_GB2312" w:hint="eastAsia"/>
          <w:sz w:val="32"/>
          <w:szCs w:val="32"/>
        </w:rPr>
        <w:t>团学组织</w:t>
      </w:r>
      <w:proofErr w:type="gramEnd"/>
      <w:r w:rsidR="00145EFD" w:rsidRPr="00145EFD">
        <w:rPr>
          <w:rFonts w:ascii="仿宋_GB2312" w:eastAsia="仿宋_GB2312" w:hint="eastAsia"/>
          <w:sz w:val="32"/>
          <w:szCs w:val="32"/>
        </w:rPr>
        <w:t>育人功能研究</w:t>
      </w:r>
    </w:p>
    <w:p w14:paraId="43470C57" w14:textId="3F46E7A4" w:rsidR="00145EFD" w:rsidRPr="00145EFD" w:rsidRDefault="00576065" w:rsidP="00145EFD">
      <w:pPr>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sz w:val="32"/>
          <w:szCs w:val="32"/>
        </w:rPr>
        <w:t>3.</w:t>
      </w:r>
      <w:r w:rsidR="00145EFD" w:rsidRPr="00145EFD">
        <w:rPr>
          <w:rFonts w:ascii="仿宋_GB2312" w:eastAsia="仿宋_GB2312" w:hint="eastAsia"/>
          <w:sz w:val="32"/>
          <w:szCs w:val="32"/>
        </w:rPr>
        <w:t>高校基层团支部“活力提升”长效机制建设研究</w:t>
      </w:r>
    </w:p>
    <w:p w14:paraId="71C6199C" w14:textId="3BCA171B" w:rsidR="00145EFD" w:rsidRPr="00145EFD" w:rsidRDefault="00576065" w:rsidP="00145EFD">
      <w:pPr>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sz w:val="32"/>
          <w:szCs w:val="32"/>
        </w:rPr>
        <w:t>4.</w:t>
      </w:r>
      <w:r w:rsidR="00145EFD" w:rsidRPr="00145EFD">
        <w:rPr>
          <w:rFonts w:ascii="仿宋_GB2312" w:eastAsia="仿宋_GB2312" w:hint="eastAsia"/>
          <w:sz w:val="32"/>
          <w:szCs w:val="32"/>
        </w:rPr>
        <w:t>高校共青团改革背景下团干部队伍能力建设研究</w:t>
      </w:r>
    </w:p>
    <w:p w14:paraId="07D7EB7F" w14:textId="3BDAEF23" w:rsidR="00145EFD" w:rsidRPr="00145EFD" w:rsidRDefault="00576065" w:rsidP="00145EFD">
      <w:pPr>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sz w:val="32"/>
          <w:szCs w:val="32"/>
        </w:rPr>
        <w:t>5.</w:t>
      </w:r>
      <w:bookmarkStart w:id="0" w:name="_GoBack"/>
      <w:bookmarkEnd w:id="0"/>
      <w:r w:rsidR="00145EFD" w:rsidRPr="00145EFD">
        <w:rPr>
          <w:rFonts w:ascii="仿宋_GB2312" w:eastAsia="仿宋_GB2312" w:hint="eastAsia"/>
          <w:sz w:val="32"/>
          <w:szCs w:val="32"/>
        </w:rPr>
        <w:t>数字化背景下高校共青团智慧团建建设路径研究</w:t>
      </w:r>
    </w:p>
    <w:sectPr w:rsidR="00145EFD" w:rsidRPr="00145EFD">
      <w:footerReference w:type="default" r:id="rId6"/>
      <w:pgSz w:w="11906" w:h="16838"/>
      <w:pgMar w:top="1440" w:right="1230" w:bottom="1440" w:left="123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E8282" w14:textId="77777777" w:rsidR="005C43F8" w:rsidRDefault="005C43F8">
      <w:r>
        <w:separator/>
      </w:r>
    </w:p>
  </w:endnote>
  <w:endnote w:type="continuationSeparator" w:id="0">
    <w:p w14:paraId="3AF5962B" w14:textId="77777777" w:rsidR="005C43F8" w:rsidRDefault="005C4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147269"/>
    </w:sdtPr>
    <w:sdtEndPr/>
    <w:sdtContent>
      <w:sdt>
        <w:sdtPr>
          <w:id w:val="1728636285"/>
        </w:sdtPr>
        <w:sdtEndPr/>
        <w:sdtContent>
          <w:p w14:paraId="789387F0" w14:textId="3D7571D8" w:rsidR="00B30770" w:rsidRDefault="00242696">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76065">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76065">
              <w:rPr>
                <w:b/>
                <w:bCs/>
                <w:noProof/>
              </w:rPr>
              <w:t>4</w:t>
            </w:r>
            <w:r>
              <w:rPr>
                <w:b/>
                <w:bCs/>
                <w:sz w:val="24"/>
                <w:szCs w:val="24"/>
              </w:rPr>
              <w:fldChar w:fldCharType="end"/>
            </w:r>
          </w:p>
        </w:sdtContent>
      </w:sdt>
    </w:sdtContent>
  </w:sdt>
  <w:p w14:paraId="373DE332" w14:textId="77777777" w:rsidR="00B30770" w:rsidRDefault="00B30770">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3A376" w14:textId="77777777" w:rsidR="005C43F8" w:rsidRDefault="005C43F8">
      <w:r>
        <w:separator/>
      </w:r>
    </w:p>
  </w:footnote>
  <w:footnote w:type="continuationSeparator" w:id="0">
    <w:p w14:paraId="4050E89A" w14:textId="77777777" w:rsidR="005C43F8" w:rsidRDefault="005C43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92E"/>
    <w:rsid w:val="000435A1"/>
    <w:rsid w:val="0006492E"/>
    <w:rsid w:val="00145DF2"/>
    <w:rsid w:val="00145EFD"/>
    <w:rsid w:val="001D4A6A"/>
    <w:rsid w:val="001E2132"/>
    <w:rsid w:val="001E2DF2"/>
    <w:rsid w:val="002017B8"/>
    <w:rsid w:val="00242696"/>
    <w:rsid w:val="00316399"/>
    <w:rsid w:val="003E2F8F"/>
    <w:rsid w:val="00576065"/>
    <w:rsid w:val="005C43F8"/>
    <w:rsid w:val="005D40E8"/>
    <w:rsid w:val="0062434F"/>
    <w:rsid w:val="006B63C8"/>
    <w:rsid w:val="007D16A9"/>
    <w:rsid w:val="007E256B"/>
    <w:rsid w:val="007E71C5"/>
    <w:rsid w:val="00836999"/>
    <w:rsid w:val="008C78A7"/>
    <w:rsid w:val="00A0349F"/>
    <w:rsid w:val="00A353E8"/>
    <w:rsid w:val="00A72674"/>
    <w:rsid w:val="00B05C58"/>
    <w:rsid w:val="00B1096A"/>
    <w:rsid w:val="00B30770"/>
    <w:rsid w:val="00B7693B"/>
    <w:rsid w:val="00C86FD0"/>
    <w:rsid w:val="00CA4A80"/>
    <w:rsid w:val="00D00353"/>
    <w:rsid w:val="00D03D58"/>
    <w:rsid w:val="00D20E11"/>
    <w:rsid w:val="00DA2C7A"/>
    <w:rsid w:val="00DA48AA"/>
    <w:rsid w:val="00ED54FF"/>
    <w:rsid w:val="00F228B0"/>
    <w:rsid w:val="00F7637C"/>
    <w:rsid w:val="00FF3AEA"/>
    <w:rsid w:val="03EA08A3"/>
    <w:rsid w:val="23045704"/>
    <w:rsid w:val="67A34718"/>
    <w:rsid w:val="6B621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7785C"/>
  <w15:docId w15:val="{A0139CF2-C405-4985-8008-E9C4D066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rFonts w:ascii="Calibri" w:eastAsia="宋体" w:hAnsi="Calibri" w:cs="Times New Roman"/>
      <w:sz w:val="18"/>
      <w:szCs w:val="18"/>
    </w:rPr>
  </w:style>
  <w:style w:type="character" w:customStyle="1" w:styleId="a4">
    <w:name w:val="页脚 字符"/>
    <w:basedOn w:val="a0"/>
    <w:link w:val="a3"/>
    <w:uiPriority w:val="99"/>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c:creator>
  <cp:lastModifiedBy>chen</cp:lastModifiedBy>
  <cp:revision>27</cp:revision>
  <dcterms:created xsi:type="dcterms:W3CDTF">2025-04-16T07:31:00Z</dcterms:created>
  <dcterms:modified xsi:type="dcterms:W3CDTF">2026-04-24T09:36:00Z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eyJoZGlkIjoiNWZkMzdmOTQ1YTU2ZjBjNzc4YjJhYWUyZDMwZDBiY2UiLCJ1c2VySWQiOiI0Mjk5MTY5ODAifQ==</vt:lpwstr>
  </property>
  <property fmtid="{D5CDD505-2E9C-101B-9397-08002B2CF9AE}" pid="3" name="KSOProductBuildVer">
    <vt:lpwstr>2052-12.1.0.25865</vt:lpwstr>
  </property>
  <property fmtid="{D5CDD505-2E9C-101B-9397-08002B2CF9AE}" pid="4" name="ICV">
    <vt:lpwstr>F07DA07146A94924B199770591189C5C_12</vt:lpwstr>
  </property>
</Properties>
</file>