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/>
          <w:bCs/>
          <w:highlight w:val="none"/>
        </w:rPr>
      </w:pPr>
      <w:r>
        <w:rPr>
          <w:rFonts w:hint="eastAsia" w:ascii="黑体" w:hAnsi="黑体" w:eastAsia="黑体"/>
          <w:highlight w:val="none"/>
        </w:rPr>
        <w:t>附件1：</w:t>
      </w:r>
      <w:r>
        <w:rPr>
          <w:rFonts w:hint="eastAsia" w:ascii="黑体" w:hAnsi="黑体" w:eastAsia="黑体"/>
          <w:bCs/>
          <w:highlight w:val="none"/>
        </w:rPr>
        <w:t xml:space="preserve"> </w:t>
      </w:r>
    </w:p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  <w:highlight w:val="none"/>
        </w:rPr>
      </w:pPr>
      <w:r>
        <w:rPr>
          <w:rFonts w:ascii="方正小标宋简体" w:hAnsi="仿宋" w:eastAsia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  <w:highlight w:val="none"/>
        </w:rPr>
        <w:t>年第</w:t>
      </w:r>
      <w:r>
        <w:rPr>
          <w:rFonts w:hint="eastAsia" w:ascii="方正小标宋简体" w:hAnsi="仿宋" w:eastAsia="方正小标宋简体"/>
          <w:sz w:val="36"/>
          <w:szCs w:val="36"/>
          <w:highlight w:val="none"/>
          <w:lang w:val="en-US" w:eastAsia="zh-CN"/>
        </w:rPr>
        <w:t>一</w:t>
      </w:r>
      <w:r>
        <w:rPr>
          <w:rFonts w:hint="eastAsia" w:ascii="方正小标宋简体" w:hAnsi="仿宋" w:eastAsia="方正小标宋简体"/>
          <w:sz w:val="36"/>
          <w:szCs w:val="36"/>
          <w:highlight w:val="none"/>
        </w:rPr>
        <w:t>期发展对象培训班日程安排表</w:t>
      </w:r>
    </w:p>
    <w:tbl>
      <w:tblPr>
        <w:tblStyle w:val="5"/>
        <w:tblpPr w:leftFromText="180" w:rightFromText="180" w:vertAnchor="text" w:horzAnchor="page" w:tblpX="1117" w:tblpY="430"/>
        <w:tblOverlap w:val="never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49"/>
        <w:gridCol w:w="1806"/>
        <w:gridCol w:w="1640"/>
        <w:gridCol w:w="4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8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46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课程主题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周五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14:30-14:50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国际会议中心南楼二层报告厅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2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0-1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0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党课：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时代新人的使命担当</w:t>
            </w:r>
          </w:p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（主讲人：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胡献忠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3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班会：培训纪律与考核要求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4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16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（周六）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8:00-10:00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  <w:t>指定教室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党课：百年大党和全面从严治党</w:t>
            </w:r>
          </w:p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（主讲人：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eastAsia="zh-CN" w:bidi="ar"/>
              </w:rPr>
              <w:t>许月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5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10:10-12:10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  <w:t>指定教室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党课：坚定科技报国理想，书写创新争先篇章</w:t>
            </w:r>
          </w:p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（主讲人：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于国辉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6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3月19日（周二）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14:00-16:00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eastAsia="zh-CN" w:bidi="ar"/>
              </w:rPr>
              <w:t>指定教室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eastAsia="zh-CN" w:bidi="ar"/>
              </w:rPr>
              <w:t>党课：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学习贯彻《条例》精神，推动党史学习教育常态化长效化</w:t>
            </w:r>
          </w:p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（主讲人：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王冠中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7</w:t>
            </w: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16:10-18:10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eastAsia="zh-CN" w:bidi="ar"/>
              </w:rPr>
              <w:t>指定教室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党课：学习党的二十大精神专题党课</w:t>
            </w:r>
          </w:p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（主讲人：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魏志奇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8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3月23日（周六）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8:00-10:00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eastAsia="zh-CN" w:bidi="ar"/>
              </w:rPr>
              <w:t>指定教室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党课：从党的百余年奋斗历史中汲取前进力量</w:t>
            </w:r>
          </w:p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（主讲人：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牟文鹏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9</w:t>
            </w:r>
          </w:p>
        </w:tc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10:10-12:10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  <w:t>指定教室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党课：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  <w:t>学习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党章专题党课</w:t>
            </w:r>
          </w:p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（主讲人：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张秀荣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highlight w:val="none"/>
                <w:lang w:val="en-US" w:eastAsia="zh-CN" w:bidi="ar"/>
              </w:rPr>
              <w:t>14:00-15:00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eastAsia="zh-CN" w:bidi="ar"/>
              </w:rPr>
              <w:t>指定教室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理论知识测试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10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15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日-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24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日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实践：模拟组织生活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  <w:lang w:val="en-US" w:eastAsia="zh-CN"/>
              </w:rPr>
              <w:t>11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讨论课：讲党性 重品行 做表率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8"/>
                <w:lang w:val="en-US" w:eastAsia="zh-CN"/>
              </w:rPr>
              <w:t>12</w:t>
            </w: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/</w:t>
            </w:r>
          </w:p>
        </w:tc>
        <w:tc>
          <w:tcPr>
            <w:tcW w:w="468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实践：京内红色教育基地参观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3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4月1日（周一）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14:30-16:30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国际会议中心南楼二层报告厅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960" w:leftChars="0" w:hanging="1960" w:hangingChars="700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党课：中国共产党的组织原则和纪律    （主讲人：林善园）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val="en-US" w:eastAsia="zh-CN" w:bidi="ar"/>
              </w:rPr>
              <w:t>4</w:t>
            </w: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16:30-16:45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8"/>
                <w:lang w:bidi="ar"/>
              </w:rPr>
              <w:t>结业典礼</w:t>
            </w:r>
          </w:p>
        </w:tc>
      </w:tr>
    </w:tbl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NWI4Y2NmOWUzOWIwZWEwYWNkYTA0NTlkNTQ1Y2YifQ=="/>
  </w:docVars>
  <w:rsids>
    <w:rsidRoot w:val="00000000"/>
    <w:rsid w:val="0022181C"/>
    <w:rsid w:val="016051CC"/>
    <w:rsid w:val="0F4F76D0"/>
    <w:rsid w:val="0FB573D4"/>
    <w:rsid w:val="116003F7"/>
    <w:rsid w:val="14FB0265"/>
    <w:rsid w:val="21BC262E"/>
    <w:rsid w:val="2B1725AC"/>
    <w:rsid w:val="37C40308"/>
    <w:rsid w:val="39D709A6"/>
    <w:rsid w:val="3BA925ED"/>
    <w:rsid w:val="40E20313"/>
    <w:rsid w:val="447A77FD"/>
    <w:rsid w:val="49521DF7"/>
    <w:rsid w:val="4B98721C"/>
    <w:rsid w:val="4D375ECD"/>
    <w:rsid w:val="4EB470B0"/>
    <w:rsid w:val="4F376A78"/>
    <w:rsid w:val="534E4011"/>
    <w:rsid w:val="5B745BFD"/>
    <w:rsid w:val="5CD54DC2"/>
    <w:rsid w:val="61EA192F"/>
    <w:rsid w:val="623F2739"/>
    <w:rsid w:val="703E6382"/>
    <w:rsid w:val="719A0BD8"/>
    <w:rsid w:val="77F92890"/>
    <w:rsid w:val="783A155B"/>
    <w:rsid w:val="7A5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0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 Char"/>
    <w:basedOn w:val="1"/>
    <w:autoRedefine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2024-03-06T06:21:00Z</dcterms:created>
  <dc:creator>Administrator</dc:creator>
  <cp:lastModifiedBy>尤素福</cp:lastModifiedBy>
  <cp:lastPrinted>2024-03-12T03:39:00Z</cp:lastPrinted>
  <dcterms:modified xsi:type="dcterms:W3CDTF">2024-03-12T09:00:13Z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83D982F783874C799AEED5E9F180C416_12</vt:lpwstr>
  </property>
</Properties>
</file>