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3C5D" w:rsidRPr="006C37E7" w:rsidRDefault="008E6278" w:rsidP="00F87807">
      <w:pPr>
        <w:spacing w:line="360" w:lineRule="exact"/>
        <w:rPr>
          <w:rFonts w:ascii="黑体" w:eastAsia="黑体" w:hAnsi="黑体"/>
          <w:bCs/>
          <w:sz w:val="28"/>
          <w:szCs w:val="28"/>
        </w:rPr>
      </w:pPr>
      <w:r w:rsidRPr="006C37E7">
        <w:rPr>
          <w:rFonts w:ascii="黑体" w:eastAsia="黑体" w:hAnsi="黑体" w:hint="eastAsia"/>
          <w:bCs/>
          <w:sz w:val="28"/>
          <w:szCs w:val="28"/>
        </w:rPr>
        <w:t>附件2：</w:t>
      </w:r>
    </w:p>
    <w:p w:rsidR="00773C5D" w:rsidRPr="00B62286" w:rsidRDefault="008E6278" w:rsidP="00B62286">
      <w:pPr>
        <w:jc w:val="center"/>
        <w:rPr>
          <w:rFonts w:ascii="方正小标宋简体" w:eastAsia="方正小标宋简体" w:hAnsi="华文中宋"/>
          <w:b/>
          <w:bCs/>
          <w:sz w:val="32"/>
          <w:szCs w:val="44"/>
        </w:rPr>
      </w:pPr>
      <w:r w:rsidRPr="00CE63D7">
        <w:rPr>
          <w:rFonts w:ascii="方正小标宋简体" w:eastAsia="方正小标宋简体" w:hAnsi="华文中宋" w:hint="eastAsia"/>
          <w:b/>
          <w:bCs/>
          <w:sz w:val="32"/>
          <w:szCs w:val="44"/>
        </w:rPr>
        <w:t>诚信考试承诺书</w:t>
      </w:r>
    </w:p>
    <w:p w:rsidR="00CE63D7" w:rsidRPr="006C37E7" w:rsidRDefault="008E6278"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考试周临近，为端正校风校纪、严肃考风考纪，在考试期间，本人庄严地作出如下承诺：</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一、</w:t>
      </w:r>
      <w:r w:rsidR="008E6278" w:rsidRPr="006C37E7">
        <w:rPr>
          <w:rFonts w:ascii="仿宋_GB2312" w:eastAsia="仿宋_GB2312" w:hAnsi="仿宋" w:hint="eastAsia"/>
          <w:bCs/>
          <w:sz w:val="28"/>
          <w:szCs w:val="28"/>
        </w:rPr>
        <w:t>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二、</w:t>
      </w:r>
      <w:r w:rsidR="008E6278" w:rsidRPr="006C37E7">
        <w:rPr>
          <w:rFonts w:ascii="仿宋_GB2312" w:eastAsia="仿宋_GB2312" w:hAnsi="仿宋" w:hint="eastAsia"/>
          <w:bCs/>
          <w:sz w:val="28"/>
          <w:szCs w:val="28"/>
        </w:rPr>
        <w:t>严格遵守考试的规定和守则，保证按规定的程序和要求参加考试，如有违反，自愿按学校有关违纪处理办法接受惩戒处理</w:t>
      </w:r>
      <w:r w:rsidRPr="006C37E7">
        <w:rPr>
          <w:rFonts w:ascii="仿宋_GB2312" w:eastAsia="仿宋_GB2312" w:hAnsi="仿宋" w:hint="eastAsia"/>
          <w:bCs/>
          <w:sz w:val="28"/>
          <w:szCs w:val="28"/>
        </w:rPr>
        <w:t>。</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三、</w:t>
      </w:r>
      <w:r w:rsidR="008E6278" w:rsidRPr="006C37E7">
        <w:rPr>
          <w:rFonts w:ascii="仿宋_GB2312" w:eastAsia="仿宋_GB2312" w:hAnsi="仿宋" w:hint="eastAsia"/>
          <w:bCs/>
          <w:sz w:val="28"/>
          <w:szCs w:val="28"/>
        </w:rPr>
        <w:t>严格遵守考场纪律，不携带通讯工具（如手机、平板电脑等）、电子词典及规定以外的文具、资料等参加考试</w:t>
      </w:r>
      <w:r w:rsidRPr="006C37E7">
        <w:rPr>
          <w:rFonts w:ascii="仿宋_GB2312" w:eastAsia="仿宋_GB2312" w:hAnsi="仿宋" w:hint="eastAsia"/>
          <w:bCs/>
          <w:sz w:val="28"/>
          <w:szCs w:val="28"/>
        </w:rPr>
        <w:t>。</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四、</w:t>
      </w:r>
      <w:r w:rsidR="008E6278" w:rsidRPr="006C37E7">
        <w:rPr>
          <w:rFonts w:ascii="仿宋_GB2312" w:eastAsia="仿宋_GB2312" w:hAnsi="仿宋" w:hint="eastAsia"/>
          <w:bCs/>
          <w:sz w:val="28"/>
          <w:szCs w:val="28"/>
        </w:rPr>
        <w:t>带有书包、书籍、文具盒等物品的，听从监考老师要求放到指定的地方</w:t>
      </w:r>
      <w:r w:rsidRPr="006C37E7">
        <w:rPr>
          <w:rFonts w:ascii="仿宋_GB2312" w:eastAsia="仿宋_GB2312" w:hAnsi="仿宋" w:hint="eastAsia"/>
          <w:bCs/>
          <w:sz w:val="28"/>
          <w:szCs w:val="28"/>
        </w:rPr>
        <w:t>。</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五、</w:t>
      </w:r>
      <w:r w:rsidR="008E6278" w:rsidRPr="006C37E7">
        <w:rPr>
          <w:rFonts w:ascii="仿宋_GB2312" w:eastAsia="仿宋_GB2312" w:hAnsi="仿宋" w:hint="eastAsia"/>
          <w:bCs/>
          <w:sz w:val="28"/>
          <w:szCs w:val="28"/>
        </w:rPr>
        <w:t>考场内不交头接耳、互打暗号、交换答案、抄袭他人，大声喧哗或有其他影响考场秩序的行为</w:t>
      </w:r>
      <w:r w:rsidRPr="006C37E7">
        <w:rPr>
          <w:rFonts w:ascii="仿宋_GB2312" w:eastAsia="仿宋_GB2312" w:hAnsi="仿宋" w:hint="eastAsia"/>
          <w:bCs/>
          <w:sz w:val="28"/>
          <w:szCs w:val="28"/>
        </w:rPr>
        <w:t>。</w:t>
      </w:r>
    </w:p>
    <w:p w:rsidR="00CE63D7"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六、</w:t>
      </w:r>
      <w:r w:rsidR="008E6278" w:rsidRPr="006C37E7">
        <w:rPr>
          <w:rFonts w:ascii="仿宋_GB2312" w:eastAsia="仿宋_GB2312" w:hAnsi="仿宋" w:hint="eastAsia"/>
          <w:bCs/>
          <w:sz w:val="28"/>
          <w:szCs w:val="28"/>
        </w:rPr>
        <w:t>听从监考老师要求，不将答题纸、试卷等带出考场</w:t>
      </w:r>
      <w:r w:rsidRPr="006C37E7">
        <w:rPr>
          <w:rFonts w:ascii="仿宋_GB2312" w:eastAsia="仿宋_GB2312" w:hAnsi="仿宋" w:hint="eastAsia"/>
          <w:bCs/>
          <w:sz w:val="28"/>
          <w:szCs w:val="28"/>
        </w:rPr>
        <w:t>。</w:t>
      </w:r>
    </w:p>
    <w:p w:rsidR="00773C5D" w:rsidRPr="006C37E7" w:rsidRDefault="00CE63D7" w:rsidP="00CB7EFE">
      <w:pPr>
        <w:spacing w:line="380" w:lineRule="exact"/>
        <w:ind w:firstLineChars="200" w:firstLine="560"/>
        <w:rPr>
          <w:rFonts w:ascii="仿宋_GB2312" w:eastAsia="仿宋_GB2312" w:hAnsi="仿宋" w:hint="eastAsia"/>
          <w:bCs/>
          <w:sz w:val="28"/>
          <w:szCs w:val="28"/>
        </w:rPr>
      </w:pPr>
      <w:r w:rsidRPr="006C37E7">
        <w:rPr>
          <w:rFonts w:ascii="仿宋_GB2312" w:eastAsia="仿宋_GB2312" w:hAnsi="仿宋" w:hint="eastAsia"/>
          <w:bCs/>
          <w:sz w:val="28"/>
          <w:szCs w:val="28"/>
        </w:rPr>
        <w:t>七、</w:t>
      </w:r>
      <w:r w:rsidR="008E6278" w:rsidRPr="006C37E7">
        <w:rPr>
          <w:rFonts w:ascii="仿宋_GB2312" w:eastAsia="仿宋_GB2312" w:hAnsi="仿宋" w:hint="eastAsia"/>
          <w:bCs/>
          <w:sz w:val="28"/>
          <w:szCs w:val="28"/>
        </w:rPr>
        <w:t>不扰乱考场秩序，无理取闹，服从监考老师安排。</w:t>
      </w:r>
    </w:p>
    <w:p w:rsidR="00773C5D" w:rsidRPr="0069301A" w:rsidRDefault="008E6278" w:rsidP="00EC50EC">
      <w:pPr>
        <w:widowControl/>
        <w:ind w:firstLineChars="200" w:firstLine="562"/>
        <w:jc w:val="left"/>
        <w:rPr>
          <w:rFonts w:ascii="方正小标宋简体" w:eastAsia="方正小标宋简体" w:hAnsi="华文仿宋"/>
          <w:b/>
          <w:bCs/>
          <w:sz w:val="28"/>
          <w:szCs w:val="28"/>
        </w:rPr>
      </w:pPr>
      <w:r w:rsidRPr="0069301A">
        <w:rPr>
          <w:rFonts w:ascii="方正小标宋简体" w:eastAsia="方正小标宋简体" w:hAnsi="黑体" w:hint="eastAsia"/>
          <w:b/>
          <w:bCs/>
          <w:sz w:val="28"/>
          <w:szCs w:val="28"/>
        </w:rPr>
        <w:t>附：作弊风险成本清单</w:t>
      </w:r>
    </w:p>
    <w:p w:rsidR="00773C5D" w:rsidRPr="006C37E7" w:rsidRDefault="008E6278"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（一）作弊直接成本＝取消该科考试成绩＋不能参加正常补考＋取消各项评优评奖资格+取消所在宿舍、班级的评优评奖资格；</w:t>
      </w:r>
    </w:p>
    <w:p w:rsidR="00773C5D" w:rsidRPr="006C37E7" w:rsidRDefault="008E6278"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（二）作弊附加成本=心情沮丧、情绪低落＋名誉形象受损＋连累同学和班级+大学生活蒙上阴影；</w:t>
      </w:r>
    </w:p>
    <w:p w:rsidR="00773C5D" w:rsidRPr="006C37E7" w:rsidRDefault="008E6278"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（三）作弊风险成本＝开除学籍、留校察看、记过、严重警告、处分资料存</w:t>
      </w:r>
      <w:r w:rsidR="00FB10D0" w:rsidRPr="006C37E7">
        <w:rPr>
          <w:rFonts w:ascii="仿宋_GB2312" w:eastAsia="仿宋_GB2312" w:hAnsi="仿宋" w:hint="eastAsia"/>
          <w:bCs/>
          <w:sz w:val="24"/>
          <w:szCs w:val="24"/>
        </w:rPr>
        <w:t>入个人</w:t>
      </w:r>
      <w:r w:rsidRPr="006C37E7">
        <w:rPr>
          <w:rFonts w:ascii="仿宋_GB2312" w:eastAsia="仿宋_GB2312" w:hAnsi="仿宋" w:hint="eastAsia"/>
          <w:bCs/>
          <w:sz w:val="24"/>
          <w:szCs w:val="24"/>
        </w:rPr>
        <w:t>档</w:t>
      </w:r>
      <w:r w:rsidR="00FB10D0" w:rsidRPr="006C37E7">
        <w:rPr>
          <w:rFonts w:ascii="仿宋_GB2312" w:eastAsia="仿宋_GB2312" w:hAnsi="仿宋" w:hint="eastAsia"/>
          <w:bCs/>
          <w:sz w:val="24"/>
          <w:szCs w:val="24"/>
        </w:rPr>
        <w:t>案</w:t>
      </w:r>
      <w:r w:rsidRPr="006C37E7">
        <w:rPr>
          <w:rFonts w:ascii="仿宋_GB2312" w:eastAsia="仿宋_GB2312" w:hAnsi="仿宋" w:hint="eastAsia"/>
          <w:bCs/>
          <w:sz w:val="24"/>
          <w:szCs w:val="24"/>
        </w:rPr>
        <w:t>……</w:t>
      </w:r>
    </w:p>
    <w:p w:rsidR="00F40C1D" w:rsidRPr="006C37E7" w:rsidRDefault="00F40C1D" w:rsidP="00CB7EFE">
      <w:pPr>
        <w:spacing w:line="380" w:lineRule="exact"/>
        <w:ind w:firstLineChars="200" w:firstLine="482"/>
        <w:rPr>
          <w:rFonts w:ascii="仿宋_GB2312" w:eastAsia="仿宋_GB2312" w:hAnsi="仿宋" w:hint="eastAsia"/>
          <w:b/>
          <w:bCs/>
          <w:sz w:val="24"/>
          <w:szCs w:val="24"/>
        </w:rPr>
      </w:pPr>
      <w:r w:rsidRPr="006C37E7">
        <w:rPr>
          <w:rFonts w:ascii="仿宋_GB2312" w:eastAsia="仿宋_GB2312" w:hAnsi="仿宋" w:hint="eastAsia"/>
          <w:b/>
          <w:bCs/>
          <w:sz w:val="24"/>
          <w:szCs w:val="24"/>
        </w:rPr>
        <w:t>1.考场上学生的下列行为均认定为考试违纪：</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（1）夹带书、本、纸张等规定以外的物品进入考场或未放在指定位置的；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（2）考试过程中旁窥、交头接耳、互打暗号或手势的；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（3）考试开始信号发出前答题或者考试结束信号发出后继续答题的；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（4）不听从本考场监考和巡视人员指令或未经考试工作人员同意在考试过程中擅自离开考场的；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（5）将试卷、答卷、草稿纸等考试用纸带出考场的；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（6）故意销毁试卷、答卷、考试材料的；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（7）传递纸条的；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（8）在考场内实施其他影响考场秩序行为的。</w:t>
      </w:r>
    </w:p>
    <w:p w:rsidR="00F40C1D" w:rsidRPr="006C37E7" w:rsidRDefault="00F40C1D" w:rsidP="00CB7EFE">
      <w:pPr>
        <w:spacing w:line="380" w:lineRule="exact"/>
        <w:ind w:firstLineChars="200" w:firstLine="482"/>
        <w:rPr>
          <w:rFonts w:ascii="仿宋_GB2312" w:eastAsia="仿宋_GB2312" w:hAnsi="仿宋" w:hint="eastAsia"/>
          <w:b/>
          <w:bCs/>
          <w:sz w:val="24"/>
          <w:szCs w:val="24"/>
        </w:rPr>
      </w:pPr>
      <w:r w:rsidRPr="006C37E7">
        <w:rPr>
          <w:rFonts w:ascii="仿宋_GB2312" w:eastAsia="仿宋_GB2312" w:hAnsi="仿宋" w:hint="eastAsia"/>
          <w:b/>
          <w:bCs/>
          <w:sz w:val="24"/>
          <w:szCs w:val="24"/>
        </w:rPr>
        <w:t>2.考场上学生的下列行为均认定为考试作弊：</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（1）携带存储考试内容相关资料电子设备的；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（2）抄袭、协助他人抄袭的；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lastRenderedPageBreak/>
        <w:t>（3）抢夺他人试卷、答卷的；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（4）胁迫他人为自己抄袭提供方便的；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（5）携带具有发送、接收信息功能设备的；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（6）传递、交换试卷或答卷的。</w:t>
      </w:r>
    </w:p>
    <w:p w:rsidR="00F40C1D" w:rsidRPr="006C37E7" w:rsidRDefault="00F40C1D" w:rsidP="00CB7EFE">
      <w:pPr>
        <w:spacing w:line="380" w:lineRule="exact"/>
        <w:ind w:firstLineChars="200" w:firstLine="482"/>
        <w:rPr>
          <w:rFonts w:ascii="仿宋_GB2312" w:eastAsia="仿宋_GB2312" w:hAnsi="仿宋" w:hint="eastAsia"/>
          <w:b/>
          <w:bCs/>
          <w:sz w:val="24"/>
          <w:szCs w:val="24"/>
        </w:rPr>
      </w:pPr>
      <w:r w:rsidRPr="006C37E7">
        <w:rPr>
          <w:rFonts w:ascii="仿宋_GB2312" w:eastAsia="仿宋_GB2312" w:hAnsi="仿宋" w:hint="eastAsia"/>
          <w:b/>
          <w:bCs/>
          <w:sz w:val="24"/>
          <w:szCs w:val="24"/>
        </w:rPr>
        <w:t>3.考场上学生的下列行为均认定为考试严重作弊：</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（1）代替他人或者让他人代替自己参加考试的；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（2）组织作弊的；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（3）使用通讯设备或其他器材作弊的；</w:t>
      </w:r>
    </w:p>
    <w:p w:rsidR="00F40C1D"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（4）向他人出售考试试题或答案牟取利益的；</w:t>
      </w:r>
    </w:p>
    <w:p w:rsidR="00976B1E" w:rsidRPr="006C37E7" w:rsidRDefault="00F40C1D" w:rsidP="00CB7EFE">
      <w:pPr>
        <w:spacing w:line="380" w:lineRule="exact"/>
        <w:ind w:firstLineChars="200" w:firstLine="480"/>
        <w:rPr>
          <w:rFonts w:ascii="仿宋_GB2312" w:eastAsia="仿宋_GB2312" w:hAnsi="仿宋" w:hint="eastAsia"/>
          <w:bCs/>
          <w:sz w:val="24"/>
          <w:szCs w:val="24"/>
        </w:rPr>
      </w:pPr>
      <w:r w:rsidRPr="006C37E7">
        <w:rPr>
          <w:rFonts w:ascii="仿宋_GB2312" w:eastAsia="仿宋_GB2312" w:hAnsi="仿宋" w:hint="eastAsia"/>
          <w:bCs/>
          <w:sz w:val="24"/>
          <w:szCs w:val="24"/>
        </w:rPr>
        <w:t>（5）其他严重作弊或扰乱考试秩序行为的。</w:t>
      </w:r>
    </w:p>
    <w:p w:rsidR="00431789" w:rsidRPr="006C37E7" w:rsidRDefault="00976B1E" w:rsidP="00CB7EFE">
      <w:pPr>
        <w:spacing w:line="380" w:lineRule="exact"/>
        <w:ind w:firstLineChars="200" w:firstLine="482"/>
        <w:rPr>
          <w:rFonts w:ascii="仿宋_GB2312" w:eastAsia="仿宋_GB2312" w:hAnsi="仿宋" w:hint="eastAsia"/>
          <w:b/>
          <w:bCs/>
          <w:sz w:val="24"/>
          <w:szCs w:val="24"/>
        </w:rPr>
      </w:pPr>
      <w:r w:rsidRPr="006C37E7">
        <w:rPr>
          <w:rFonts w:ascii="仿宋_GB2312" w:eastAsia="仿宋_GB2312" w:hAnsi="仿宋" w:hint="eastAsia"/>
          <w:b/>
          <w:bCs/>
          <w:sz w:val="24"/>
          <w:szCs w:val="24"/>
        </w:rPr>
        <w:t>4.</w:t>
      </w:r>
      <w:r w:rsidR="008E6278" w:rsidRPr="006C37E7">
        <w:rPr>
          <w:rFonts w:ascii="仿宋_GB2312" w:eastAsia="仿宋_GB2312" w:hAnsi="仿宋" w:hint="eastAsia"/>
          <w:b/>
          <w:bCs/>
          <w:sz w:val="24"/>
          <w:szCs w:val="24"/>
        </w:rPr>
        <w:t>处分及解除处分的材料，将被真实完整地归入学校文书档案和本人档案。</w:t>
      </w:r>
    </w:p>
    <w:p w:rsidR="00773C5D" w:rsidRPr="00431789" w:rsidRDefault="005C5148" w:rsidP="00724DF3">
      <w:pPr>
        <w:spacing w:beforeLines="50" w:before="156" w:line="380" w:lineRule="exact"/>
        <w:ind w:firstLineChars="196" w:firstLine="549"/>
        <w:rPr>
          <w:rFonts w:ascii="仿宋" w:eastAsia="仿宋" w:hAnsi="仿宋"/>
          <w:bCs/>
          <w:sz w:val="28"/>
          <w:szCs w:val="28"/>
        </w:rPr>
      </w:pPr>
      <w:r>
        <w:rPr>
          <w:rFonts w:ascii="仿宋" w:eastAsia="仿宋" w:hAnsi="仿宋"/>
          <w:bCs/>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4.65pt;margin-top:3.05pt;width:444pt;height:2.25pt;flip:y;z-index:251658240" o:connectortype="straight" strokeweight="2.25pt">
            <v:stroke dashstyle="dashDot" startarrow="diamond" endarrow="diamond"/>
          </v:shape>
        </w:pict>
      </w:r>
      <w:r w:rsidR="008E6278" w:rsidRPr="00431789">
        <w:rPr>
          <w:rFonts w:ascii="仿宋" w:eastAsia="仿宋" w:hAnsi="仿宋" w:hint="eastAsia"/>
          <w:bCs/>
          <w:sz w:val="28"/>
          <w:szCs w:val="28"/>
        </w:rPr>
        <w:t>本人已阅读并透彻地理解了《诚信考试承诺书》的有关规定和纪律要求，愿意在考试中自觉遵守这些规定，保证按照相关规定参加考试，如有违反，自愿接受相关处理：</w:t>
      </w:r>
    </w:p>
    <w:p w:rsidR="008A73F6" w:rsidRPr="00431789" w:rsidRDefault="008A73F6" w:rsidP="00EC50EC">
      <w:pPr>
        <w:ind w:firstLineChars="196" w:firstLine="431"/>
        <w:rPr>
          <w:rFonts w:ascii="仿宋" w:eastAsia="仿宋" w:hAnsi="仿宋"/>
          <w:bCs/>
          <w:sz w:val="22"/>
          <w:szCs w:val="28"/>
        </w:rPr>
      </w:pPr>
    </w:p>
    <w:p w:rsidR="00773C5D" w:rsidRPr="006C37E7" w:rsidRDefault="008E6278" w:rsidP="00CB7EFE">
      <w:pPr>
        <w:spacing w:line="400" w:lineRule="exact"/>
        <w:rPr>
          <w:rFonts w:ascii="仿宋_GB2312" w:eastAsia="仿宋_GB2312" w:hAnsi="仿宋" w:hint="eastAsia"/>
          <w:sz w:val="28"/>
          <w:szCs w:val="28"/>
        </w:rPr>
      </w:pPr>
      <w:r w:rsidRPr="006C37E7">
        <w:rPr>
          <w:rFonts w:ascii="仿宋_GB2312" w:eastAsia="仿宋_GB2312" w:hAnsi="仿宋" w:hint="eastAsia"/>
          <w:sz w:val="28"/>
          <w:szCs w:val="28"/>
        </w:rPr>
        <w:t>学院：</w:t>
      </w:r>
      <w:r w:rsidR="006C37E7">
        <w:rPr>
          <w:rFonts w:ascii="仿宋_GB2312" w:eastAsia="仿宋_GB2312" w:hAnsi="仿宋" w:hint="eastAsia"/>
          <w:sz w:val="28"/>
          <w:szCs w:val="28"/>
        </w:rPr>
        <w:t xml:space="preserve"> </w:t>
      </w:r>
      <w:r w:rsidR="006C37E7">
        <w:rPr>
          <w:rFonts w:ascii="仿宋_GB2312" w:eastAsia="仿宋_GB2312" w:hAnsi="仿宋"/>
          <w:sz w:val="28"/>
          <w:szCs w:val="28"/>
        </w:rPr>
        <w:t xml:space="preserve">         </w:t>
      </w:r>
      <w:r w:rsidRPr="006C37E7">
        <w:rPr>
          <w:rFonts w:ascii="仿宋_GB2312" w:eastAsia="仿宋_GB2312" w:hAnsi="仿宋" w:hint="eastAsia"/>
          <w:sz w:val="28"/>
          <w:szCs w:val="28"/>
        </w:rPr>
        <w:t>班号/团支</w:t>
      </w:r>
      <w:r w:rsidR="006C37E7">
        <w:rPr>
          <w:rFonts w:ascii="仿宋_GB2312" w:eastAsia="仿宋_GB2312" w:hAnsi="仿宋" w:hint="eastAsia"/>
          <w:sz w:val="28"/>
          <w:szCs w:val="28"/>
        </w:rPr>
        <w:t>部</w:t>
      </w:r>
      <w:r w:rsidRPr="006C37E7">
        <w:rPr>
          <w:rFonts w:ascii="仿宋_GB2312" w:eastAsia="仿宋_GB2312" w:hAnsi="仿宋" w:hint="eastAsia"/>
          <w:sz w:val="28"/>
          <w:szCs w:val="28"/>
        </w:rPr>
        <w:t>/党支部：</w:t>
      </w:r>
      <w:r w:rsidR="006C37E7">
        <w:rPr>
          <w:rFonts w:ascii="仿宋_GB2312" w:eastAsia="仿宋_GB2312" w:hAnsi="仿宋" w:hint="eastAsia"/>
          <w:sz w:val="28"/>
          <w:szCs w:val="28"/>
        </w:rPr>
        <w:t xml:space="preserve"> </w:t>
      </w:r>
      <w:r w:rsidR="006C37E7">
        <w:rPr>
          <w:rFonts w:ascii="仿宋_GB2312" w:eastAsia="仿宋_GB2312" w:hAnsi="仿宋"/>
          <w:sz w:val="28"/>
          <w:szCs w:val="28"/>
        </w:rPr>
        <w:t xml:space="preserve">          </w:t>
      </w:r>
      <w:r w:rsidRPr="006C37E7">
        <w:rPr>
          <w:rFonts w:ascii="仿宋_GB2312" w:eastAsia="仿宋_GB2312" w:hAnsi="仿宋" w:hint="eastAsia"/>
          <w:sz w:val="28"/>
          <w:szCs w:val="28"/>
        </w:rPr>
        <w:t>日期：</w:t>
      </w:r>
      <w:r w:rsidR="006C37E7">
        <w:rPr>
          <w:rFonts w:ascii="仿宋_GB2312" w:eastAsia="仿宋_GB2312" w:hAnsi="仿宋" w:hint="eastAsia"/>
          <w:sz w:val="28"/>
          <w:szCs w:val="28"/>
        </w:rPr>
        <w:t xml:space="preserve"> </w:t>
      </w:r>
      <w:r w:rsidR="006C37E7">
        <w:rPr>
          <w:rFonts w:ascii="仿宋_GB2312" w:eastAsia="仿宋_GB2312" w:hAnsi="仿宋"/>
          <w:sz w:val="28"/>
          <w:szCs w:val="28"/>
        </w:rPr>
        <w:t xml:space="preserve"> </w:t>
      </w:r>
      <w:r w:rsidRPr="006C37E7">
        <w:rPr>
          <w:rFonts w:ascii="仿宋_GB2312" w:eastAsia="仿宋_GB2312" w:hAnsi="仿宋" w:hint="eastAsia"/>
          <w:sz w:val="28"/>
          <w:szCs w:val="28"/>
        </w:rPr>
        <w:t>年</w:t>
      </w:r>
      <w:r w:rsidR="006C37E7">
        <w:rPr>
          <w:rFonts w:ascii="仿宋_GB2312" w:eastAsia="仿宋_GB2312" w:hAnsi="仿宋" w:hint="eastAsia"/>
          <w:sz w:val="28"/>
          <w:szCs w:val="28"/>
        </w:rPr>
        <w:t xml:space="preserve"> </w:t>
      </w:r>
      <w:r w:rsidR="006C37E7">
        <w:rPr>
          <w:rFonts w:ascii="仿宋_GB2312" w:eastAsia="仿宋_GB2312" w:hAnsi="仿宋"/>
          <w:sz w:val="28"/>
          <w:szCs w:val="28"/>
        </w:rPr>
        <w:t xml:space="preserve"> </w:t>
      </w:r>
      <w:r w:rsidRPr="006C37E7">
        <w:rPr>
          <w:rFonts w:ascii="仿宋_GB2312" w:eastAsia="仿宋_GB2312" w:hAnsi="仿宋" w:hint="eastAsia"/>
          <w:sz w:val="28"/>
          <w:szCs w:val="28"/>
        </w:rPr>
        <w:t>月</w:t>
      </w:r>
      <w:r w:rsidR="006C37E7">
        <w:rPr>
          <w:rFonts w:ascii="仿宋_GB2312" w:eastAsia="仿宋_GB2312" w:hAnsi="仿宋" w:hint="eastAsia"/>
          <w:sz w:val="28"/>
          <w:szCs w:val="28"/>
        </w:rPr>
        <w:t xml:space="preserve"> </w:t>
      </w:r>
      <w:r w:rsidR="006C37E7">
        <w:rPr>
          <w:rFonts w:ascii="仿宋_GB2312" w:eastAsia="仿宋_GB2312" w:hAnsi="仿宋"/>
          <w:sz w:val="28"/>
          <w:szCs w:val="28"/>
        </w:rPr>
        <w:t xml:space="preserve"> </w:t>
      </w:r>
      <w:r w:rsidRPr="006C37E7">
        <w:rPr>
          <w:rFonts w:ascii="仿宋_GB2312" w:eastAsia="仿宋_GB2312" w:hAnsi="仿宋" w:hint="eastAsia"/>
          <w:sz w:val="28"/>
          <w:szCs w:val="28"/>
        </w:rPr>
        <w:t>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985"/>
        <w:gridCol w:w="992"/>
        <w:gridCol w:w="1843"/>
        <w:gridCol w:w="1984"/>
      </w:tblGrid>
      <w:tr w:rsidR="00773C5D" w:rsidRPr="006C37E7">
        <w:trPr>
          <w:trHeight w:val="240"/>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序号</w:t>
            </w:r>
          </w:p>
        </w:tc>
        <w:tc>
          <w:tcPr>
            <w:tcW w:w="1843" w:type="dxa"/>
            <w:shd w:val="clear" w:color="auto" w:fill="auto"/>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学号</w:t>
            </w:r>
          </w:p>
        </w:tc>
        <w:tc>
          <w:tcPr>
            <w:tcW w:w="1985" w:type="dxa"/>
            <w:shd w:val="clear" w:color="auto" w:fill="auto"/>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姓名</w:t>
            </w: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序号</w:t>
            </w:r>
          </w:p>
        </w:tc>
        <w:tc>
          <w:tcPr>
            <w:tcW w:w="1843" w:type="dxa"/>
            <w:shd w:val="clear" w:color="auto" w:fill="auto"/>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学号</w:t>
            </w:r>
          </w:p>
        </w:tc>
        <w:tc>
          <w:tcPr>
            <w:tcW w:w="1984" w:type="dxa"/>
            <w:shd w:val="clear" w:color="auto" w:fill="auto"/>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姓名</w:t>
            </w:r>
          </w:p>
        </w:tc>
      </w:tr>
      <w:tr w:rsidR="00773C5D" w:rsidRPr="006C37E7">
        <w:trPr>
          <w:trHeight w:val="335"/>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29"/>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bookmarkStart w:id="0" w:name="_GoBack"/>
            <w:bookmarkEnd w:id="0"/>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4</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46"/>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5</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6</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28"/>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7</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8</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55"/>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9</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10</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25"/>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11</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12</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42"/>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13</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14</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6"/>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15</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16</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40"/>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17</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18</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4"/>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19</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20</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50"/>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21</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22</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3"/>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23</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24</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25</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26</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27</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28</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29</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30</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31</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32</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33</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34</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35</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36</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37</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38</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r w:rsidR="00773C5D" w:rsidRPr="006C37E7">
        <w:trPr>
          <w:trHeight w:val="337"/>
          <w:jc w:val="center"/>
        </w:trPr>
        <w:tc>
          <w:tcPr>
            <w:tcW w:w="851"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39</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5"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992" w:type="dxa"/>
          </w:tcPr>
          <w:p w:rsidR="00773C5D" w:rsidRPr="006C37E7" w:rsidRDefault="008E6278" w:rsidP="00CB7EFE">
            <w:pPr>
              <w:spacing w:line="400" w:lineRule="exact"/>
              <w:jc w:val="center"/>
              <w:rPr>
                <w:rFonts w:ascii="仿宋_GB2312" w:eastAsia="仿宋_GB2312" w:hAnsi="仿宋" w:hint="eastAsia"/>
                <w:sz w:val="28"/>
                <w:szCs w:val="28"/>
              </w:rPr>
            </w:pPr>
            <w:r w:rsidRPr="006C37E7">
              <w:rPr>
                <w:rFonts w:ascii="仿宋_GB2312" w:eastAsia="仿宋_GB2312" w:hAnsi="仿宋" w:hint="eastAsia"/>
                <w:sz w:val="28"/>
                <w:szCs w:val="28"/>
              </w:rPr>
              <w:t>40</w:t>
            </w:r>
          </w:p>
        </w:tc>
        <w:tc>
          <w:tcPr>
            <w:tcW w:w="1843"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c>
          <w:tcPr>
            <w:tcW w:w="1984" w:type="dxa"/>
            <w:shd w:val="clear" w:color="auto" w:fill="auto"/>
          </w:tcPr>
          <w:p w:rsidR="00773C5D" w:rsidRPr="006C37E7" w:rsidRDefault="00773C5D" w:rsidP="00CB7EFE">
            <w:pPr>
              <w:spacing w:line="400" w:lineRule="exact"/>
              <w:jc w:val="center"/>
              <w:rPr>
                <w:rFonts w:ascii="仿宋_GB2312" w:eastAsia="仿宋_GB2312" w:hAnsi="仿宋" w:hint="eastAsia"/>
                <w:sz w:val="28"/>
                <w:szCs w:val="28"/>
              </w:rPr>
            </w:pPr>
          </w:p>
        </w:tc>
      </w:tr>
    </w:tbl>
    <w:p w:rsidR="00773C5D" w:rsidRPr="008A73F6" w:rsidRDefault="00773C5D">
      <w:pPr>
        <w:ind w:right="1080"/>
        <w:rPr>
          <w:rFonts w:ascii="黑体" w:eastAsia="黑体" w:hAnsi="黑体"/>
          <w:bCs/>
          <w:sz w:val="22"/>
          <w:szCs w:val="28"/>
        </w:rPr>
      </w:pPr>
    </w:p>
    <w:sectPr w:rsidR="00773C5D" w:rsidRPr="008A73F6" w:rsidSect="00F87807">
      <w:pgSz w:w="11906" w:h="16838"/>
      <w:pgMar w:top="851" w:right="1418"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148" w:rsidRDefault="005C5148" w:rsidP="00976B1E">
      <w:r>
        <w:separator/>
      </w:r>
    </w:p>
  </w:endnote>
  <w:endnote w:type="continuationSeparator" w:id="0">
    <w:p w:rsidR="005C5148" w:rsidRDefault="005C5148" w:rsidP="0097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148" w:rsidRDefault="005C5148" w:rsidP="00976B1E">
      <w:r>
        <w:separator/>
      </w:r>
    </w:p>
  </w:footnote>
  <w:footnote w:type="continuationSeparator" w:id="0">
    <w:p w:rsidR="005C5148" w:rsidRDefault="005C5148" w:rsidP="00976B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8A8"/>
    <w:multiLevelType w:val="multilevel"/>
    <w:tmpl w:val="121738A8"/>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 w15:restartNumberingAfterBreak="0">
    <w:nsid w:val="54A9E8E9"/>
    <w:multiLevelType w:val="singleLevel"/>
    <w:tmpl w:val="CD748F40"/>
    <w:lvl w:ilvl="0">
      <w:start w:val="1"/>
      <w:numFmt w:val="japaneseCounting"/>
      <w:suff w:val="nothing"/>
      <w:lvlText w:val="%1、"/>
      <w:lvlJc w:val="left"/>
      <w:rPr>
        <w:rFonts w:ascii="Times New Roman" w:eastAsia="宋体" w:hAnsi="Times New Roman" w:cs="Times New Roman"/>
        <w:lang w:val="en-US"/>
      </w:rPr>
    </w:lvl>
  </w:abstractNum>
  <w:abstractNum w:abstractNumId="2" w15:restartNumberingAfterBreak="0">
    <w:nsid w:val="5A716B0E"/>
    <w:multiLevelType w:val="multilevel"/>
    <w:tmpl w:val="5A716B0E"/>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7746C"/>
    <w:rsid w:val="004B5FAD"/>
    <w:rsid w:val="004D35C6"/>
    <w:rsid w:val="004E0A75"/>
    <w:rsid w:val="004E7BD9"/>
    <w:rsid w:val="00500596"/>
    <w:rsid w:val="005031A1"/>
    <w:rsid w:val="00522352"/>
    <w:rsid w:val="00535EEA"/>
    <w:rsid w:val="00543967"/>
    <w:rsid w:val="00592BF3"/>
    <w:rsid w:val="005C5148"/>
    <w:rsid w:val="005D78E0"/>
    <w:rsid w:val="005E6941"/>
    <w:rsid w:val="0067690D"/>
    <w:rsid w:val="0069301A"/>
    <w:rsid w:val="006B4192"/>
    <w:rsid w:val="006B7D42"/>
    <w:rsid w:val="006C37E7"/>
    <w:rsid w:val="006F2814"/>
    <w:rsid w:val="007001AD"/>
    <w:rsid w:val="00724DF3"/>
    <w:rsid w:val="00755509"/>
    <w:rsid w:val="007579DD"/>
    <w:rsid w:val="00773C5D"/>
    <w:rsid w:val="00774216"/>
    <w:rsid w:val="00784173"/>
    <w:rsid w:val="00792F5D"/>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B5C0A"/>
    <w:rsid w:val="00AF3C62"/>
    <w:rsid w:val="00B34E1A"/>
    <w:rsid w:val="00B604CF"/>
    <w:rsid w:val="00B62286"/>
    <w:rsid w:val="00B66305"/>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677646C"/>
    <w:rsid w:val="48A1035A"/>
    <w:rsid w:val="4A8567C2"/>
    <w:rsid w:val="4C700C74"/>
    <w:rsid w:val="56E73F13"/>
    <w:rsid w:val="58090EFA"/>
    <w:rsid w:val="58220417"/>
    <w:rsid w:val="65F519D6"/>
    <w:rsid w:val="6C951535"/>
    <w:rsid w:val="75FB5890"/>
    <w:rsid w:val="786E21E4"/>
    <w:rsid w:val="7BFD6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14:docId w14:val="30B37A0A"/>
  <w15:docId w15:val="{3AB6AC29-1B11-4312-8639-33BCA77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人文经管学院2014级学生诚信考试承诺书</dc:title>
  <dc:creator>lenovo</dc:creator>
  <cp:lastModifiedBy>蔺晓晴</cp:lastModifiedBy>
  <cp:revision>121</cp:revision>
  <dcterms:created xsi:type="dcterms:W3CDTF">2015-12-24T06:49:00Z</dcterms:created>
  <dcterms:modified xsi:type="dcterms:W3CDTF">2023-05-29T06:25:00Z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