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60" w:lineRule="exact"/>
        <w:jc w:val="left"/>
        <w:textAlignment w:val="auto"/>
        <w:rPr>
          <w:rFonts w:hint="eastAsia" w:ascii="黑体" w:hAnsi="黑体" w:eastAsia="黑体" w:cs="Times New Roman"/>
          <w:kern w:val="2"/>
          <w:sz w:val="32"/>
          <w:szCs w:val="24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24"/>
          <w:lang w:val="en-US" w:eastAsia="zh-CN" w:bidi="ar-SA"/>
        </w:rPr>
        <w:t>附件1：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560" w:lineRule="exact"/>
        <w:jc w:val="center"/>
        <w:textAlignment w:val="auto"/>
        <w:rPr>
          <w:rFonts w:hint="default" w:ascii="方正小标宋简体" w:hAnsi="宋体" w:eastAsia="方正小标宋简体"/>
          <w:bCs/>
          <w:sz w:val="36"/>
          <w:szCs w:val="36"/>
          <w:lang w:val="en-US"/>
        </w:rPr>
      </w:pPr>
      <w:r>
        <w:rPr>
          <w:rFonts w:hint="eastAsia" w:ascii="方正小标宋简体" w:hAnsi="宋体" w:eastAsia="方正小标宋简体"/>
          <w:bCs/>
          <w:sz w:val="36"/>
          <w:szCs w:val="36"/>
          <w:lang w:val="en-US" w:eastAsia="zh-CN"/>
        </w:rPr>
        <w:t>___________学院2021年度学生工作总结表</w:t>
      </w: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8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年度工作总结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lang w:val="en-US" w:eastAsia="zh-CN"/>
              </w:rPr>
              <w:t>（包括但不限于党史学习教育、党团班一体化建设、三全五育、就业创业、安全稳定、事务管理等工作，以及学工组自身建设、科研及奖励情况等方面，2000-3000字）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6" w:hRule="atLeast"/>
          <w:jc w:val="center"/>
        </w:trPr>
        <w:tc>
          <w:tcPr>
            <w:tcW w:w="90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0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工作特色与亮点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lang w:val="en-US" w:eastAsia="zh-CN"/>
              </w:rPr>
              <w:t>（1-3项，每项举措和成效描述不超过200字）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3" w:hRule="atLeast"/>
          <w:jc w:val="center"/>
        </w:trPr>
        <w:tc>
          <w:tcPr>
            <w:tcW w:w="653" w:type="dxa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0"/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8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  <w:jc w:val="center"/>
        </w:trPr>
        <w:tc>
          <w:tcPr>
            <w:tcW w:w="653" w:type="dxa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0"/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8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  <w:jc w:val="center"/>
        </w:trPr>
        <w:tc>
          <w:tcPr>
            <w:tcW w:w="653" w:type="dxa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0"/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8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0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工作反思与展望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lang w:val="en-US" w:eastAsia="zh-CN"/>
              </w:rPr>
              <w:t>（每项描述不超过200字）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  <w:jc w:val="center"/>
        </w:trPr>
        <w:tc>
          <w:tcPr>
            <w:tcW w:w="653" w:type="dxa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0"/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问题</w:t>
            </w:r>
          </w:p>
        </w:tc>
        <w:tc>
          <w:tcPr>
            <w:tcW w:w="8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jc w:val="center"/>
        </w:trPr>
        <w:tc>
          <w:tcPr>
            <w:tcW w:w="653" w:type="dxa"/>
            <w:tcBorders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0"/>
                <w:tab w:val="clear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宋体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改进</w:t>
            </w:r>
          </w:p>
        </w:tc>
        <w:tc>
          <w:tcPr>
            <w:tcW w:w="8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120" w:line="240" w:lineRule="auto"/>
              <w:jc w:val="center"/>
              <w:textAlignment w:val="auto"/>
              <w:rPr>
                <w:rFonts w:hint="default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9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二级党组织评价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z w:val="24"/>
                <w:lang w:val="en-US" w:eastAsia="zh-CN"/>
              </w:rPr>
              <w:t>（50-100字）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  <w:jc w:val="center"/>
        </w:trPr>
        <w:tc>
          <w:tcPr>
            <w:tcW w:w="9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120" w:line="240" w:lineRule="auto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wordWrap/>
              <w:jc w:val="right"/>
              <w:rPr>
                <w:rFonts w:hint="eastAsia" w:ascii="仿宋_GB2312" w:hAnsi="宋体" w:eastAsia="仿宋_GB2312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签</w:t>
            </w:r>
            <w:r>
              <w:rPr>
                <w:rFonts w:hint="eastAsia" w:ascii="仿宋_GB2312" w:hAnsi="宋体" w:eastAsia="仿宋_GB2312"/>
                <w:sz w:val="24"/>
              </w:rPr>
              <w:t>章）：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sz w:val="24"/>
              </w:rPr>
              <w:t>年   月   日</w:t>
            </w:r>
          </w:p>
        </w:tc>
      </w:tr>
    </w:tbl>
    <w:p>
      <w:r>
        <w:rPr>
          <w:rFonts w:hint="eastAsia" w:ascii="仿宋_GB2312" w:hAnsi="仿宋_GB2312" w:eastAsia="仿宋_GB2312" w:cs="仿宋_GB2312"/>
          <w:sz w:val="24"/>
        </w:rPr>
        <w:t>备注:正反面A4打印，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可根据内容调整行高，确保表格连续</w:t>
      </w:r>
      <w:r>
        <w:rPr>
          <w:rFonts w:hint="eastAsia" w:ascii="仿宋_GB2312" w:hAnsi="仿宋_GB2312" w:eastAsia="仿宋_GB2312" w:cs="仿宋_GB2312"/>
          <w:sz w:val="24"/>
        </w:rPr>
        <w:t>。</w:t>
      </w:r>
    </w:p>
    <w:sectPr>
      <w:footerReference r:id="rId5" w:type="default"/>
      <w:pgSz w:w="11906" w:h="16838"/>
      <w:pgMar w:top="1497" w:right="1800" w:bottom="1497" w:left="1800" w:header="851" w:footer="1134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9DD3B8E-5848-4CB0-8CC4-A0FDF84FBE9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A1B7589-136C-415B-BA80-B0FF71B581C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0A36203-DC26-4818-9E8E-B2220DE8ED0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BC325B40-2914-4DB9-8952-EF1D311BACE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0E6C24"/>
    <w:rsid w:val="109451E3"/>
    <w:rsid w:val="12217B86"/>
    <w:rsid w:val="25E41D2E"/>
    <w:rsid w:val="34B80F25"/>
    <w:rsid w:val="387F6574"/>
    <w:rsid w:val="3C9B7DCF"/>
    <w:rsid w:val="43D768C0"/>
    <w:rsid w:val="491F49ED"/>
    <w:rsid w:val="52B17948"/>
    <w:rsid w:val="5F0E6C24"/>
    <w:rsid w:val="6D3527BF"/>
    <w:rsid w:val="75557973"/>
    <w:rsid w:val="7C1F57AA"/>
    <w:rsid w:val="7EFB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semiHidden/>
    <w:unhideWhenUsed/>
    <w:qFormat/>
    <w:uiPriority w:val="0"/>
  </w:style>
  <w:style w:type="paragraph" w:styleId="3">
    <w:name w:val="Body Text"/>
    <w:basedOn w:val="1"/>
    <w:qFormat/>
    <w:uiPriority w:val="0"/>
    <w:pPr>
      <w:spacing w:line="640" w:lineRule="atLeast"/>
    </w:pPr>
    <w:rPr>
      <w:rFonts w:eastAsia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  <w:tab w:val="clear" w:pos="0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  <w:tab w:val="clear" w:pos="0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Hyperlink"/>
    <w:semiHidden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2021-12-02T06:08:00Z</dcterms:created>
  <dc:creator>WPS_381374444</dc:creator>
  <cp:lastModifiedBy>WPS_381374444</cp:lastModifiedBy>
  <cp:lastPrinted>2021-12-09T09:37:00Z</cp:lastPrinted>
  <dcterms:modified xsi:type="dcterms:W3CDTF">2021-12-09T13:11:44Z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6F4DE21071854EB1B946727DBEF93953</vt:lpwstr>
  </property>
</Properties>
</file>