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附件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szCs w:val="28"/>
        </w:rPr>
        <w:t>：</w:t>
      </w:r>
    </w:p>
    <w:p>
      <w:pPr>
        <w:pStyle w:val="4"/>
        <w:spacing w:before="0" w:beforeAutospacing="0" w:after="0" w:afterAutospacing="0" w:line="360" w:lineRule="auto"/>
        <w:jc w:val="center"/>
        <w:rPr>
          <w:rFonts w:ascii="华文中宋" w:hAnsi="华文中宋" w:eastAsia="华文中宋"/>
          <w:b/>
          <w:color w:val="auto"/>
          <w:sz w:val="28"/>
          <w:szCs w:val="28"/>
        </w:rPr>
      </w:pPr>
      <w:r>
        <w:rPr>
          <w:rFonts w:hint="eastAsia" w:ascii="华文中宋" w:hAnsi="华文中宋" w:eastAsia="华文中宋"/>
          <w:b/>
          <w:color w:val="auto"/>
          <w:sz w:val="28"/>
          <w:szCs w:val="28"/>
          <w:lang w:val="en-US" w:eastAsia="zh-CN"/>
        </w:rPr>
        <w:t>中国地质</w:t>
      </w:r>
      <w:r>
        <w:rPr>
          <w:rFonts w:hint="eastAsia" w:ascii="华文中宋" w:hAnsi="华文中宋" w:eastAsia="华文中宋"/>
          <w:b/>
          <w:color w:val="auto"/>
          <w:sz w:val="28"/>
          <w:szCs w:val="28"/>
        </w:rPr>
        <w:t>大学</w:t>
      </w:r>
      <w:r>
        <w:rPr>
          <w:rFonts w:hint="eastAsia" w:ascii="华文中宋" w:hAnsi="华文中宋" w:eastAsia="华文中宋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华文中宋" w:hAnsi="华文中宋" w:eastAsia="华文中宋"/>
          <w:b/>
          <w:color w:val="auto"/>
          <w:sz w:val="28"/>
          <w:szCs w:val="28"/>
          <w:lang w:val="en-US" w:eastAsia="zh-CN"/>
        </w:rPr>
        <w:t>北京）</w:t>
      </w:r>
      <w:r>
        <w:rPr>
          <w:rFonts w:hint="eastAsia" w:ascii="华文中宋" w:hAnsi="华文中宋" w:eastAsia="华文中宋"/>
          <w:b/>
          <w:color w:val="auto"/>
          <w:sz w:val="28"/>
          <w:szCs w:val="28"/>
        </w:rPr>
        <w:t>辅导员深度辅导工作</w:t>
      </w:r>
      <w:r>
        <w:rPr>
          <w:rFonts w:hint="eastAsia" w:ascii="华文中宋" w:hAnsi="华文中宋" w:eastAsia="华文中宋"/>
          <w:b/>
          <w:color w:val="auto"/>
          <w:sz w:val="28"/>
          <w:szCs w:val="28"/>
          <w:lang w:val="en-US" w:eastAsia="zh-CN"/>
        </w:rPr>
        <w:t>自查</w:t>
      </w:r>
      <w:r>
        <w:rPr>
          <w:rFonts w:hint="eastAsia" w:ascii="华文中宋" w:hAnsi="华文中宋" w:eastAsia="华文中宋"/>
          <w:b/>
          <w:color w:val="auto"/>
          <w:sz w:val="28"/>
          <w:szCs w:val="28"/>
        </w:rPr>
        <w:t>表</w:t>
      </w:r>
    </w:p>
    <w:p>
      <w:pPr>
        <w:pStyle w:val="4"/>
        <w:spacing w:before="0" w:beforeAutospacing="0" w:after="0" w:afterAutospacing="0" w:line="276" w:lineRule="auto"/>
        <w:jc w:val="center"/>
        <w:rPr>
          <w:rFonts w:ascii="楷体" w:hAnsi="楷体" w:eastAsia="楷体" w:cs="Times New Roman"/>
          <w:color w:val="auto"/>
          <w:kern w:val="2"/>
          <w:sz w:val="21"/>
          <w:szCs w:val="21"/>
        </w:rPr>
      </w:pPr>
      <w:r>
        <w:rPr>
          <w:rFonts w:hint="eastAsia" w:ascii="楷体" w:hAnsi="楷体" w:eastAsia="楷体" w:cs="Times New Roman"/>
          <w:color w:val="auto"/>
          <w:kern w:val="2"/>
          <w:sz w:val="21"/>
          <w:szCs w:val="21"/>
        </w:rPr>
        <w:t xml:space="preserve">（满分100分）        </w:t>
      </w:r>
      <w:r>
        <w:rPr>
          <w:rFonts w:hint="eastAsia" w:ascii="楷体" w:hAnsi="楷体" w:eastAsia="楷体" w:cs="Times New Roman"/>
          <w:color w:val="auto"/>
          <w:kern w:val="2"/>
          <w:sz w:val="21"/>
          <w:szCs w:val="21"/>
          <w:lang w:val="en-US" w:eastAsia="zh-CN"/>
        </w:rPr>
        <w:t>学院：</w:t>
      </w:r>
      <w:r>
        <w:rPr>
          <w:rFonts w:hint="eastAsia" w:ascii="楷体" w:hAnsi="楷体" w:eastAsia="楷体" w:cs="Times New Roman"/>
          <w:color w:val="auto"/>
          <w:kern w:val="2"/>
          <w:sz w:val="21"/>
          <w:szCs w:val="21"/>
          <w:u w:val="single"/>
        </w:rPr>
        <w:t xml:space="preserve">             </w:t>
      </w:r>
      <w:r>
        <w:rPr>
          <w:rFonts w:hint="eastAsia" w:ascii="楷体" w:hAnsi="楷体" w:eastAsia="楷体" w:cs="Times New Roman"/>
          <w:color w:val="auto"/>
          <w:kern w:val="2"/>
          <w:sz w:val="21"/>
          <w:szCs w:val="21"/>
        </w:rPr>
        <w:t>辅导员姓名：</w:t>
      </w:r>
      <w:r>
        <w:rPr>
          <w:rFonts w:hint="eastAsia" w:ascii="楷体" w:hAnsi="楷体" w:eastAsia="楷体" w:cs="Times New Roman"/>
          <w:color w:val="auto"/>
          <w:kern w:val="2"/>
          <w:sz w:val="21"/>
          <w:szCs w:val="21"/>
          <w:u w:val="single"/>
        </w:rPr>
        <w:t xml:space="preserve">      </w:t>
      </w:r>
      <w:r>
        <w:rPr>
          <w:rFonts w:hint="eastAsia" w:ascii="楷体" w:hAnsi="楷体" w:eastAsia="楷体" w:cs="Times New Roman"/>
          <w:color w:val="auto"/>
          <w:kern w:val="2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Times New Roman"/>
          <w:color w:val="auto"/>
          <w:kern w:val="2"/>
          <w:sz w:val="21"/>
          <w:szCs w:val="21"/>
          <w:u w:val="single"/>
        </w:rPr>
        <w:t xml:space="preserve">  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603"/>
        <w:gridCol w:w="933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spacing w:line="240" w:lineRule="exact"/>
              <w:ind w:left="53" w:leftChars="25" w:right="53" w:rightChars="25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考 核 内 容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spacing w:line="240" w:lineRule="exact"/>
              <w:ind w:left="53" w:leftChars="25" w:right="53" w:rightChars="25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辅导员开展深度辅导情况说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18"/>
                <w:szCs w:val="18"/>
              </w:rPr>
              <w:t>明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辅导员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自评得分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主管领导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8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制定每学期深度辅导计划，并按计划实施</w:t>
            </w:r>
          </w:p>
          <w:p>
            <w:pPr>
              <w:ind w:left="53" w:leftChars="25" w:right="53" w:rightChars="25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深度辅导</w:t>
            </w:r>
          </w:p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（5分）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ind w:left="53" w:leftChars="25" w:right="53" w:rightChars="25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深度辅导量化统计</w:t>
            </w:r>
          </w:p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（15分）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所带学生人数：_________  深度辅导</w:t>
            </w:r>
            <w:r>
              <w:rPr>
                <w:rFonts w:hint="eastAsia" w:ascii="宋体" w:hAnsi="宋体"/>
                <w:sz w:val="18"/>
                <w:szCs w:val="18"/>
              </w:rPr>
              <w:t>人数：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</w:p>
          <w:p>
            <w:pPr>
              <w:ind w:left="53" w:leftChars="25" w:right="53" w:rightChars="25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深度辅导</w:t>
            </w:r>
            <w:r>
              <w:rPr>
                <w:rFonts w:hint="eastAsia" w:ascii="宋体" w:hAnsi="宋体"/>
                <w:sz w:val="18"/>
                <w:szCs w:val="18"/>
              </w:rPr>
              <w:t>人次数：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深度辅导</w:t>
            </w:r>
            <w:r>
              <w:rPr>
                <w:rFonts w:hint="eastAsia" w:ascii="宋体" w:hAnsi="宋体"/>
                <w:sz w:val="18"/>
                <w:szCs w:val="18"/>
              </w:rPr>
              <w:t>累计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时长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4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深度辅导的形式多样化，方式方法灵活</w:t>
            </w:r>
          </w:p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（10分）</w:t>
            </w:r>
          </w:p>
        </w:tc>
        <w:tc>
          <w:tcPr>
            <w:tcW w:w="5603" w:type="dxa"/>
            <w:noWrap w:val="0"/>
            <w:vAlign w:val="top"/>
          </w:tcPr>
          <w:p>
            <w:pPr>
              <w:ind w:left="53" w:leftChars="25" w:right="53" w:rightChars="25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主要辅导方法举例</w:t>
            </w: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right="53" w:rightChars="2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ind w:left="53" w:leftChars="2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ind w:left="53" w:leftChars="2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4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ind w:left="53" w:leftChars="25" w:right="53" w:rightChars="25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有针对性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地</w:t>
            </w:r>
            <w:r>
              <w:rPr>
                <w:rFonts w:hint="eastAsia" w:ascii="宋体" w:hAnsi="宋体"/>
                <w:sz w:val="18"/>
                <w:szCs w:val="18"/>
              </w:rPr>
              <w:t>对个别学生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或特殊群体</w:t>
            </w:r>
            <w:r>
              <w:rPr>
                <w:rFonts w:hint="eastAsia" w:ascii="宋体" w:hAnsi="宋体"/>
                <w:sz w:val="18"/>
                <w:szCs w:val="18"/>
              </w:rPr>
              <w:t>进行</w:t>
            </w:r>
          </w:p>
          <w:p>
            <w:pPr>
              <w:ind w:left="53" w:leftChars="25" w:right="53" w:rightChars="25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跟踪深度辅导</w:t>
            </w:r>
          </w:p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（15分）</w:t>
            </w:r>
          </w:p>
        </w:tc>
        <w:tc>
          <w:tcPr>
            <w:tcW w:w="5603" w:type="dxa"/>
            <w:noWrap w:val="0"/>
            <w:vAlign w:val="top"/>
          </w:tcPr>
          <w:p>
            <w:pPr>
              <w:ind w:left="53" w:leftChars="25" w:right="53" w:rightChars="25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需最少</w:t>
            </w:r>
            <w:r>
              <w:rPr>
                <w:rFonts w:ascii="宋体" w:hAnsi="宋体"/>
                <w:sz w:val="18"/>
                <w:szCs w:val="18"/>
              </w:rPr>
              <w:t>提交深度辅导工作案例</w:t>
            </w:r>
            <w:r>
              <w:rPr>
                <w:rFonts w:hint="eastAsia" w:ascii="宋体" w:hAnsi="宋体"/>
                <w:sz w:val="18"/>
                <w:szCs w:val="18"/>
              </w:rPr>
              <w:t>一篇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模板见通知要求）</w:t>
            </w: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right="53" w:rightChars="25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6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积极参与深度辅导交流，主动提高深度辅导技能（10分）</w:t>
            </w:r>
          </w:p>
        </w:tc>
        <w:tc>
          <w:tcPr>
            <w:tcW w:w="5603" w:type="dxa"/>
            <w:noWrap w:val="0"/>
            <w:vAlign w:val="top"/>
          </w:tcPr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简要概括参加的交流活动或提高的深度辅导技能情况</w:t>
            </w: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4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ind w:left="53" w:leftChars="25" w:right="53" w:rightChars="25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能够</w:t>
            </w:r>
            <w:r>
              <w:rPr>
                <w:rFonts w:hint="eastAsia" w:ascii="宋体" w:hAnsi="宋体"/>
                <w:sz w:val="18"/>
                <w:szCs w:val="18"/>
              </w:rPr>
              <w:t>及时发现苗头性问题，及时进行教育引导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深度辅导效果较好</w:t>
            </w:r>
          </w:p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（15分）</w:t>
            </w:r>
          </w:p>
        </w:tc>
        <w:tc>
          <w:tcPr>
            <w:tcW w:w="5603" w:type="dxa"/>
            <w:noWrap w:val="0"/>
            <w:vAlign w:val="top"/>
          </w:tcPr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简要概括案例</w:t>
            </w: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ind w:left="53" w:leftChars="25" w:right="53" w:rightChars="25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深度辅导工作记录情况</w:t>
            </w:r>
          </w:p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（30分）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ind w:left="53" w:leftChars="25" w:right="53" w:rightChars="25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工作记录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完整</w:t>
            </w:r>
            <w:r>
              <w:rPr>
                <w:rFonts w:hint="eastAsia" w:ascii="宋体" w:hAnsi="宋体"/>
                <w:sz w:val="18"/>
                <w:szCs w:val="18"/>
              </w:rPr>
              <w:t>，不存在缺项漏项，内容全面，填写认真</w:t>
            </w:r>
          </w:p>
          <w:p>
            <w:pPr>
              <w:ind w:left="53" w:leftChars="25" w:right="53" w:rightChars="25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备注：表格内相关文字描述限50-300字。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34B62"/>
    <w:rsid w:val="0CE10C2E"/>
    <w:rsid w:val="15DC7C3D"/>
    <w:rsid w:val="25AB6D65"/>
    <w:rsid w:val="350C39A8"/>
    <w:rsid w:val="35E82BE5"/>
    <w:rsid w:val="40183513"/>
    <w:rsid w:val="47BF7DEA"/>
    <w:rsid w:val="77A2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ines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2021-04-13T02:25:00Z</dcterms:created>
  <dc:creator>LENOVO</dc:creator>
  <cp:lastModifiedBy>王翠兰</cp:lastModifiedBy>
  <dcterms:modified xsi:type="dcterms:W3CDTF">2021-04-13T06:20:57Z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A31B604937584030BE807C650E49D749</vt:lpwstr>
  </property>
</Properties>
</file>