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59422">
      <w:pPr>
        <w:spacing w:line="560" w:lineRule="exact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tbl>
      <w:tblPr>
        <w:tblStyle w:val="2"/>
        <w:tblW w:w="148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2355"/>
        <w:gridCol w:w="2114"/>
        <w:gridCol w:w="1465"/>
        <w:gridCol w:w="1507"/>
        <w:gridCol w:w="1507"/>
        <w:gridCol w:w="2902"/>
        <w:gridCol w:w="1095"/>
      </w:tblGrid>
      <w:tr w14:paraId="3B02B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4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778C5"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年度</w:t>
            </w:r>
            <w:r>
              <w:rPr>
                <w:rFonts w:hint="eastAsia" w:ascii="方正小标宋简体" w:eastAsia="方正小标宋简体" w:cs="方正小标宋简体"/>
                <w:sz w:val="40"/>
                <w:szCs w:val="40"/>
                <w:lang w:val="zh-CN"/>
              </w:rPr>
              <w:t>海淀青年榜样集体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信息汇总表</w:t>
            </w:r>
          </w:p>
        </w:tc>
      </w:tr>
      <w:tr w14:paraId="596E6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4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FB9EE">
            <w:pPr>
              <w:jc w:val="left"/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</w:rPr>
            </w:pPr>
          </w:p>
          <w:p w14:paraId="58F7E332">
            <w:pPr>
              <w:jc w:val="left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</w:rPr>
              <w:t>报送单位 ：</w:t>
            </w: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</w:rPr>
              <w:t xml:space="preserve">（盖章）            联系人：       </w:t>
            </w: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</w:rPr>
              <w:t xml:space="preserve">        联系</w:t>
            </w: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  <w:lang w:eastAsia="zh-CN"/>
              </w:rPr>
              <w:t>电话</w:t>
            </w: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</w:rPr>
              <w:t xml:space="preserve">：            </w:t>
            </w:r>
          </w:p>
        </w:tc>
      </w:tr>
      <w:tr w14:paraId="74CD7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4C9767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申报集体所在单位</w:t>
            </w:r>
          </w:p>
        </w:tc>
        <w:tc>
          <w:tcPr>
            <w:tcW w:w="23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220D30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申报集体</w:t>
            </w:r>
          </w:p>
        </w:tc>
        <w:tc>
          <w:tcPr>
            <w:tcW w:w="211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6B40F9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申报集体</w:t>
            </w:r>
          </w:p>
          <w:p w14:paraId="2A12F1A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主要负责同志</w:t>
            </w:r>
          </w:p>
        </w:tc>
        <w:tc>
          <w:tcPr>
            <w:tcW w:w="146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E8B186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电话</w:t>
            </w:r>
          </w:p>
        </w:tc>
        <w:tc>
          <w:tcPr>
            <w:tcW w:w="150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EB95AA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  <w:t>集体人数</w:t>
            </w:r>
          </w:p>
        </w:tc>
        <w:tc>
          <w:tcPr>
            <w:tcW w:w="150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B0B12C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  <w:t>35周岁以下青年数及占比</w:t>
            </w:r>
          </w:p>
        </w:tc>
        <w:tc>
          <w:tcPr>
            <w:tcW w:w="290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E4B8C8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简要事迹</w:t>
            </w:r>
          </w:p>
          <w:p w14:paraId="08D8FAE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（不超300字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，和推荐表简要事迹保持一致，确保事迹属实且可对外公布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39B717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50DE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9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D70D6F4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8A6419C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1526434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AE646FA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96454CE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4F3B7B0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9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C8FCAFC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6AA7B45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59D60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jc w:val="center"/>
        </w:trPr>
        <w:tc>
          <w:tcPr>
            <w:tcW w:w="193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33564F"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0DD697"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B95AF6"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4AD3FE"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8078F7"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57E96C"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906FFF"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B6EDF0"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</w:tbl>
    <w:p w14:paraId="46C83D79"/>
    <w:sectPr>
      <w:pgSz w:w="16838" w:h="11906" w:orient="landscape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WZkYzA5M2ZjYzIzMGZlYzRkYWM3M2U1OTI5OTYifQ=="/>
  </w:docVars>
  <w:rsids>
    <w:rsidRoot w:val="6C7D1340"/>
    <w:rsid w:val="01655E65"/>
    <w:rsid w:val="03A31D80"/>
    <w:rsid w:val="058B7F2D"/>
    <w:rsid w:val="0FCB2CD7"/>
    <w:rsid w:val="107F27BE"/>
    <w:rsid w:val="23395644"/>
    <w:rsid w:val="2AB2530B"/>
    <w:rsid w:val="3EDD5CB4"/>
    <w:rsid w:val="51CF2122"/>
    <w:rsid w:val="67B70062"/>
    <w:rsid w:val="6C7D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88</Characters>
  <Lines>0</Lines>
  <Paragraphs>0</Paragraphs>
  <TotalTime>0</TotalTime>
  <ScaleCrop>false</ScaleCrop>
  <LinksUpToDate>false</LinksUpToDate>
  <CharactersWithSpaces>148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2024-03-15T04:28:00Z</dcterms:created>
  <dc:creator>因为太帅被罚款</dc:creator>
  <cp:lastModifiedBy>敖东凡</cp:lastModifiedBy>
  <dcterms:modified xsi:type="dcterms:W3CDTF">2025-02-06T06:15:15Z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A2D385F6035644FDA24A40E32D2E44A7_11</vt:lpwstr>
  </property>
</Properties>
</file>