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2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2023年中国地质大学（北京）“志愿服务先进集体”推荐表</w:t>
      </w:r>
    </w:p>
    <w:p>
      <w:pPr>
        <w:pStyle w:val="10"/>
        <w:spacing w:after="0"/>
        <w:jc w:val="right"/>
        <w:rPr>
          <w:sz w:val="32"/>
        </w:rPr>
      </w:pPr>
      <w:r>
        <w:rPr>
          <w:rFonts w:hint="eastAsia" w:ascii="宋体" w:hAnsi="宋体" w:cs="宋体"/>
          <w:szCs w:val="21"/>
        </w:rPr>
        <w:t>填表时间：    年    月    日</w:t>
      </w:r>
    </w:p>
    <w:tbl>
      <w:tblPr>
        <w:tblStyle w:val="5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01"/>
        <w:gridCol w:w="477"/>
        <w:gridCol w:w="960"/>
        <w:gridCol w:w="1523"/>
        <w:gridCol w:w="687"/>
        <w:gridCol w:w="662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组织名称</w:t>
            </w:r>
          </w:p>
        </w:tc>
        <w:tc>
          <w:tcPr>
            <w:tcW w:w="722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组织负责人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创建时间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组织人数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2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累计志愿服务时长</w:t>
            </w:r>
          </w:p>
        </w:tc>
        <w:tc>
          <w:tcPr>
            <w:tcW w:w="6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组织构成</w:t>
            </w: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部门名称</w:t>
            </w: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4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志愿服务开展情况总结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签章 </w:t>
            </w:r>
            <w:r>
              <w:rPr>
                <w:sz w:val="24"/>
              </w:rPr>
              <w:t xml:space="preserve">   </w:t>
            </w: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99" w:type="dxa"/>
            <w:gridSpan w:val="6"/>
            <w:noWrap w:val="0"/>
            <w:vAlign w:val="top"/>
          </w:tcPr>
          <w:p>
            <w:pPr>
              <w:ind w:firstLine="6720" w:firstLineChars="2800"/>
              <w:rPr>
                <w:rFonts w:hint="eastAsia"/>
                <w:sz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说明：此表双面打印，不超过一张。</w:t>
      </w:r>
    </w:p>
    <w:p>
      <w:pPr>
        <w:jc w:val="center"/>
        <w:rPr>
          <w:rFonts w:hint="eastAsia" w:ascii="方正小标宋简体" w:hAnsi="宋体" w:eastAsia="方正小标宋简体"/>
          <w:kern w:val="0"/>
          <w:sz w:val="36"/>
          <w:szCs w:val="20"/>
        </w:rPr>
      </w:pPr>
      <w:r>
        <w:rPr>
          <w:rFonts w:hint="eastAsia" w:ascii="方正小标宋简体" w:hAnsi="宋体" w:eastAsia="方正小标宋简体"/>
          <w:sz w:val="36"/>
        </w:rPr>
        <w:t>2023年中国地质大学(北京)</w:t>
      </w:r>
      <w:r>
        <w:rPr>
          <w:rFonts w:hint="eastAsia" w:ascii="方正小标宋简体" w:hAnsi="Calibri" w:eastAsia="方正小标宋简体"/>
        </w:rPr>
        <w:t xml:space="preserve"> </w:t>
      </w:r>
      <w:r>
        <w:rPr>
          <w:rFonts w:hint="eastAsia" w:ascii="方正小标宋简体" w:hAnsi="宋体" w:eastAsia="方正小标宋简体"/>
          <w:sz w:val="36"/>
        </w:rPr>
        <w:t>“志愿服务先进集体”汇总表</w:t>
      </w:r>
    </w:p>
    <w:p>
      <w:pPr>
        <w:widowControl/>
        <w:jc w:val="center"/>
        <w:rPr>
          <w:rFonts w:ascii="Calibri" w:hAnsi="Calibri"/>
          <w:kern w:val="0"/>
          <w:sz w:val="36"/>
          <w:szCs w:val="36"/>
        </w:rPr>
      </w:pPr>
    </w:p>
    <w:tbl>
      <w:tblPr>
        <w:tblStyle w:val="5"/>
        <w:tblW w:w="14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2700"/>
        <w:gridCol w:w="3253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申报单位名称</w:t>
            </w:r>
          </w:p>
        </w:tc>
        <w:tc>
          <w:tcPr>
            <w:tcW w:w="325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曾获荣誉</w:t>
            </w:r>
          </w:p>
        </w:tc>
        <w:tc>
          <w:tcPr>
            <w:tcW w:w="565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备注：1.没有请填写“无”。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2.请勿随意更改表格格式。</w:t>
      </w:r>
    </w:p>
    <w:p>
      <w:pPr>
        <w:rPr>
          <w:rFonts w:hint="eastAsia" w:ascii="Calibri" w:hAnsi="Calibri"/>
        </w:rPr>
      </w:pPr>
    </w:p>
    <w:p>
      <w:pPr>
        <w:rPr>
          <w:rFonts w:hint="eastAsia"/>
        </w:rPr>
      </w:pPr>
    </w:p>
    <w:sectPr>
      <w:pgSz w:w="16840" w:h="11907" w:orient="landscape"/>
      <w:pgMar w:top="1230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DA2OWRkMGYzNTdlYWY0MTM2YzI0MmUyMTRiMGUifQ=="/>
  </w:docVars>
  <w:rsids>
    <w:rsidRoot w:val="00172A27"/>
    <w:rsid w:val="000714CE"/>
    <w:rsid w:val="00171028"/>
    <w:rsid w:val="001D3D71"/>
    <w:rsid w:val="002A0154"/>
    <w:rsid w:val="00302170"/>
    <w:rsid w:val="003908E6"/>
    <w:rsid w:val="003A1EC7"/>
    <w:rsid w:val="003C26FB"/>
    <w:rsid w:val="004655A7"/>
    <w:rsid w:val="004A03EC"/>
    <w:rsid w:val="004E497C"/>
    <w:rsid w:val="00564734"/>
    <w:rsid w:val="00566A70"/>
    <w:rsid w:val="005C4E75"/>
    <w:rsid w:val="005D016B"/>
    <w:rsid w:val="006636DE"/>
    <w:rsid w:val="00666593"/>
    <w:rsid w:val="006A424D"/>
    <w:rsid w:val="0073485B"/>
    <w:rsid w:val="007362D4"/>
    <w:rsid w:val="007F20B7"/>
    <w:rsid w:val="00847C5B"/>
    <w:rsid w:val="0086372D"/>
    <w:rsid w:val="0094527F"/>
    <w:rsid w:val="00A17FFA"/>
    <w:rsid w:val="00A31485"/>
    <w:rsid w:val="00AD21A0"/>
    <w:rsid w:val="00BD463D"/>
    <w:rsid w:val="00C31C3F"/>
    <w:rsid w:val="00D06D8E"/>
    <w:rsid w:val="00D93AC6"/>
    <w:rsid w:val="00ED4BA3"/>
    <w:rsid w:val="00F31663"/>
    <w:rsid w:val="00F466CC"/>
    <w:rsid w:val="00F525BA"/>
    <w:rsid w:val="00FB1575"/>
    <w:rsid w:val="00FB3A77"/>
    <w:rsid w:val="14B850A1"/>
    <w:rsid w:val="25CC629B"/>
    <w:rsid w:val="2D8F379E"/>
    <w:rsid w:val="2F2D1282"/>
    <w:rsid w:val="40CD6BCD"/>
    <w:rsid w:val="435145D2"/>
    <w:rsid w:val="53CA45A9"/>
    <w:rsid w:val="58801DB1"/>
    <w:rsid w:val="58A30224"/>
    <w:rsid w:val="6DDE0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CM11"/>
    <w:basedOn w:val="1"/>
    <w:next w:val="1"/>
    <w:uiPriority w:val="0"/>
    <w:pPr>
      <w:autoSpaceDE w:val="0"/>
      <w:autoSpaceDN w:val="0"/>
      <w:adjustRightInd w:val="0"/>
      <w:spacing w:after="290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xgc</Company>
  <Pages>2</Pages>
  <Words>186</Words>
  <Characters>194</Characters>
  <Lines>2</Lines>
  <Paragraphs>1</Paragraphs>
  <TotalTime>0</TotalTime>
  <ScaleCrop>false</ScaleCrop>
  <LinksUpToDate>false</LinksUpToDate>
  <CharactersWithSpaces>225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2022-04-02T09:14:00Z</dcterms:created>
  <dc:creator>rongcx</dc:creator>
  <cp:lastModifiedBy>寇子赋</cp:lastModifiedBy>
  <dcterms:modified xsi:type="dcterms:W3CDTF">2023-04-07T14:06:08Z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9A5F8A8EAB4A447BB3AE274A14073290</vt:lpwstr>
  </property>
</Properties>
</file>