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66"/>
        <w:tblOverlap w:val="never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4224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vertAlign w:val="baseline"/>
                <w:lang w:val="en-US" w:eastAsia="zh-CN"/>
              </w:rPr>
              <w:t>提示：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/>
                <w:iCs/>
                <w:vertAlign w:val="baseline"/>
                <w:lang w:val="en-US" w:eastAsia="zh-CN"/>
              </w:rPr>
              <w:t>此处默认提供数据所在页面上所有数据内容，若有其他服务请求请在备注中说明。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数据内容</w:t>
            </w:r>
          </w:p>
        </w:tc>
        <w:tc>
          <w:tcPr>
            <w:tcW w:w="4224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数据所在页面</w:t>
            </w:r>
          </w:p>
        </w:tc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数据条目需求清单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D7AAD"/>
    <w:rsid w:val="6B4453D7"/>
    <w:rsid w:val="6BC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2021-07-08T08:55:00Z</dcterms:created>
  <dc:creator>*丹青</dc:creator>
  <cp:lastModifiedBy>*丹青</cp:lastModifiedBy>
  <dcterms:modified xsi:type="dcterms:W3CDTF">2021-07-09T08:05:57Z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68B204FDEEE94D9382A0BDC1F4E01818</vt:lpwstr>
  </property>
</Properties>
</file>