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B0AF">
      <w:pPr>
        <w:pStyle w:val="2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color w:val="333333"/>
          <w:sz w:val="36"/>
          <w:szCs w:val="36"/>
        </w:rPr>
      </w:pPr>
      <w:r>
        <w:rPr>
          <w:rFonts w:hint="eastAsia" w:ascii="仿宋" w:hAnsi="仿宋" w:eastAsia="仿宋"/>
          <w:color w:val="333333"/>
          <w:sz w:val="36"/>
          <w:szCs w:val="36"/>
        </w:rPr>
        <w:t>中国地质大学（北京）经济管理学院</w:t>
      </w:r>
    </w:p>
    <w:p w14:paraId="56AF0882">
      <w:pPr>
        <w:pStyle w:val="2"/>
        <w:shd w:val="clear" w:color="auto" w:fill="FFFFFF"/>
        <w:spacing w:before="0" w:beforeAutospacing="0" w:after="0" w:afterAutospacing="0"/>
        <w:jc w:val="center"/>
        <w:rPr>
          <w:rFonts w:hint="default" w:ascii="仿宋" w:hAnsi="仿宋" w:eastAsia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color w:val="333333"/>
          <w:sz w:val="36"/>
          <w:szCs w:val="36"/>
        </w:rPr>
        <w:t>2025年专业学位硕士研究生调剂复试</w:t>
      </w:r>
      <w:r>
        <w:rPr>
          <w:rFonts w:hint="eastAsia" w:ascii="仿宋" w:hAnsi="仿宋" w:eastAsia="仿宋"/>
          <w:color w:val="333333"/>
          <w:sz w:val="36"/>
          <w:szCs w:val="36"/>
          <w:lang w:val="en-US" w:eastAsia="zh-CN"/>
        </w:rPr>
        <w:t>通知</w:t>
      </w:r>
      <w:r>
        <w:rPr>
          <w:rFonts w:hint="eastAsia" w:ascii="仿宋" w:hAnsi="仿宋" w:eastAsia="仿宋"/>
          <w:color w:val="333333"/>
          <w:sz w:val="36"/>
          <w:szCs w:val="36"/>
          <w:lang w:eastAsia="zh-CN"/>
        </w:rPr>
        <w:t>（</w:t>
      </w:r>
      <w:r>
        <w:rPr>
          <w:rFonts w:hint="eastAsia" w:ascii="仿宋" w:hAnsi="仿宋" w:eastAsia="仿宋"/>
          <w:color w:val="333333"/>
          <w:sz w:val="36"/>
          <w:szCs w:val="36"/>
          <w:lang w:val="en-US" w:eastAsia="zh-CN"/>
        </w:rPr>
        <w:t>第二批</w:t>
      </w:r>
      <w:r>
        <w:rPr>
          <w:rFonts w:hint="eastAsia" w:ascii="仿宋" w:hAnsi="仿宋" w:eastAsia="仿宋"/>
          <w:color w:val="333333"/>
          <w:sz w:val="36"/>
          <w:szCs w:val="36"/>
          <w:lang w:eastAsia="zh-CN"/>
        </w:rPr>
        <w:t>）</w:t>
      </w:r>
    </w:p>
    <w:p w14:paraId="13E64263">
      <w:pPr>
        <w:widowControl/>
        <w:shd w:val="clear" w:color="auto" w:fill="FFFFFF"/>
        <w:spacing w:line="360" w:lineRule="atLeast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</w:pPr>
    </w:p>
    <w:p w14:paraId="038D9DAB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根据教育部和北京市教育考试院相关文件要求，结合我院2025年专业硕士研究生招生计划和招生情况，现公布2025年专业</w:t>
      </w:r>
      <w:bookmarkStart w:id="2" w:name="_GoBack"/>
      <w:bookmarkEnd w:id="2"/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学位硕士研究生调剂复试信息，具体信息以我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各专业在“全国硕士研究生招生调剂服务系统”发布的调剂信息为准，并请密切关注我校研究生招生网和经管学院网站。</w:t>
      </w:r>
    </w:p>
    <w:p w14:paraId="6AE66A75">
      <w:pPr>
        <w:widowControl/>
        <w:shd w:val="clear" w:color="auto" w:fill="FFFFFF"/>
        <w:spacing w:line="360" w:lineRule="atLeas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一、复试名单与复试时间</w:t>
      </w:r>
    </w:p>
    <w:p w14:paraId="248EF355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1. 复试名单</w:t>
      </w:r>
    </w:p>
    <w:p w14:paraId="1B19BBDA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详见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后续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《调剂复试名单公示》。</w:t>
      </w:r>
    </w:p>
    <w:p w14:paraId="454867F9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2. 专业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学位类硕士研究生复试报到时间及方式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843"/>
        <w:gridCol w:w="2835"/>
      </w:tblGrid>
      <w:tr w14:paraId="5573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5C983C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976" w:type="dxa"/>
          </w:tcPr>
          <w:p w14:paraId="1ED0B48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报到时间</w:t>
            </w:r>
          </w:p>
        </w:tc>
        <w:tc>
          <w:tcPr>
            <w:tcW w:w="1843" w:type="dxa"/>
          </w:tcPr>
          <w:p w14:paraId="47AB172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报到方式</w:t>
            </w:r>
          </w:p>
        </w:tc>
        <w:tc>
          <w:tcPr>
            <w:tcW w:w="2835" w:type="dxa"/>
          </w:tcPr>
          <w:p w14:paraId="09A336A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复试秘书及钉钉号</w:t>
            </w:r>
          </w:p>
        </w:tc>
      </w:tr>
      <w:tr w14:paraId="3A8C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ACDD44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工商管理（MBA）</w:t>
            </w:r>
          </w:p>
        </w:tc>
        <w:tc>
          <w:tcPr>
            <w:tcW w:w="2976" w:type="dxa"/>
          </w:tcPr>
          <w:p w14:paraId="2554B887">
            <w:pPr>
              <w:rPr>
                <w:rFonts w:hint="eastAsia" w:ascii="宋体" w:hAnsi="宋体" w:cs="宋体" w:eastAsiaTheme="minorEastAsia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2025年4月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开始</w:t>
            </w:r>
          </w:p>
        </w:tc>
        <w:tc>
          <w:tcPr>
            <w:tcW w:w="1843" w:type="dxa"/>
          </w:tcPr>
          <w:p w14:paraId="3E37D0A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</w:tcPr>
          <w:p w14:paraId="446D4781">
            <w:pPr>
              <w:tabs>
                <w:tab w:val="left" w:pos="420"/>
              </w:tabs>
              <w:spacing w:line="46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蒋老师mina3344</w:t>
            </w:r>
          </w:p>
          <w:p w14:paraId="7E4BBC8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董</w:t>
            </w:r>
            <w:r>
              <w:rPr>
                <w:rFonts w:hint="eastAsia" w:ascii="宋体" w:hAnsi="宋体"/>
                <w:bCs/>
                <w:sz w:val="24"/>
              </w:rPr>
              <w:t>老师 d17853127203</w:t>
            </w:r>
          </w:p>
        </w:tc>
      </w:tr>
    </w:tbl>
    <w:p w14:paraId="5B1D6D5A">
      <w:pPr>
        <w:widowControl/>
        <w:shd w:val="clear" w:color="auto" w:fill="FFFFFF"/>
        <w:spacing w:line="360" w:lineRule="atLeast"/>
        <w:ind w:firstLine="562" w:firstLineChars="200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bookmarkStart w:id="0" w:name="_Hlk40109570"/>
    </w:p>
    <w:p w14:paraId="12F8F349">
      <w:pPr>
        <w:widowControl/>
        <w:shd w:val="clear" w:color="auto" w:fill="FFFFFF"/>
        <w:spacing w:line="360" w:lineRule="atLeast"/>
        <w:ind w:firstLine="562" w:firstLineChars="200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1BA3D59C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2. 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综合素质面试和外语测试</w:t>
      </w:r>
    </w:p>
    <w:tbl>
      <w:tblPr>
        <w:tblStyle w:val="6"/>
        <w:tblW w:w="918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685"/>
        <w:gridCol w:w="1163"/>
        <w:gridCol w:w="2239"/>
      </w:tblGrid>
      <w:tr w14:paraId="7460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848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649F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</w:t>
            </w:r>
            <w:r>
              <w:rPr>
                <w:rFonts w:ascii="宋体" w:hAnsi="宋体" w:cs="宋体"/>
                <w:kern w:val="0"/>
                <w:szCs w:val="21"/>
              </w:rPr>
              <w:t>复试（包括英语测试）</w:t>
            </w:r>
          </w:p>
        </w:tc>
      </w:tr>
      <w:tr w14:paraId="746AE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4EC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F1D6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F4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E3C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复试专家集中地点</w:t>
            </w:r>
          </w:p>
        </w:tc>
      </w:tr>
      <w:tr w14:paraId="2894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F4C5">
            <w:pPr>
              <w:rPr>
                <w:rFonts w:ascii="宋体" w:hAnsi="宋体" w:cs="宋体"/>
                <w:kern w:val="0"/>
                <w:szCs w:val="21"/>
              </w:rPr>
            </w:pPr>
            <w:bookmarkStart w:id="1" w:name="_Hlk193880206"/>
            <w:r>
              <w:rPr>
                <w:rFonts w:ascii="宋体" w:hAnsi="宋体" w:cs="宋体"/>
                <w:kern w:val="0"/>
                <w:szCs w:val="21"/>
              </w:rPr>
              <w:t>工商管理（MBA）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0880">
            <w:pPr>
              <w:rPr>
                <w:rFonts w:hint="default" w:ascii="宋体" w:hAnsi="宋体" w:cs="宋体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2025年4月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16:00开始</w:t>
            </w:r>
          </w:p>
          <w:p w14:paraId="54F3F5A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221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DA6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  <w:bookmarkEnd w:id="1"/>
    </w:tbl>
    <w:p w14:paraId="2843A377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3</w:t>
      </w:r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.复试笔试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加试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时间和方式</w:t>
      </w:r>
    </w:p>
    <w:tbl>
      <w:tblPr>
        <w:tblStyle w:val="6"/>
        <w:tblW w:w="91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3429"/>
        <w:gridCol w:w="2620"/>
      </w:tblGrid>
      <w:tr w14:paraId="65AB5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C1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专业       </w:t>
            </w:r>
          </w:p>
        </w:tc>
        <w:tc>
          <w:tcPr>
            <w:tcW w:w="6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9BD7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同等学</w:t>
            </w:r>
            <w:r>
              <w:rPr>
                <w:rFonts w:hint="eastAsia" w:ascii="宋体" w:hAnsi="宋体" w:cs="宋体"/>
                <w:kern w:val="0"/>
                <w:szCs w:val="21"/>
              </w:rPr>
              <w:t>力</w:t>
            </w:r>
            <w:r>
              <w:rPr>
                <w:rFonts w:ascii="宋体" w:hAnsi="宋体" w:cs="宋体"/>
                <w:kern w:val="0"/>
                <w:szCs w:val="21"/>
              </w:rPr>
              <w:t>笔试加试</w:t>
            </w:r>
          </w:p>
        </w:tc>
      </w:tr>
      <w:tr w14:paraId="0B27F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6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F1E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7FB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</w:tr>
      <w:tr w14:paraId="232B4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B6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工商管理（MBA）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F075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4月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:00-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：00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C82B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</w:tbl>
    <w:p w14:paraId="2F902273">
      <w:pPr>
        <w:widowControl/>
        <w:shd w:val="clear" w:color="auto" w:fill="FFFFFF"/>
        <w:spacing w:line="360" w:lineRule="atLeas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二、复试程序</w:t>
      </w:r>
    </w:p>
    <w:p w14:paraId="478674C9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缴纳复试费（100元/生）→提交复试材料→学院资格审查→签订《诚信复试承诺书》→进入复试各环节。</w:t>
      </w:r>
    </w:p>
    <w:p w14:paraId="0C3B2926">
      <w:pPr>
        <w:widowControl/>
        <w:shd w:val="clear" w:color="auto" w:fill="FFFFFF"/>
        <w:spacing w:line="360" w:lineRule="atLeas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三、复试缴费及材料提交</w:t>
      </w:r>
    </w:p>
    <w:p w14:paraId="54A66062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shd w:val="clear" w:color="auto" w:fill="FFFFFF"/>
        </w:rPr>
        <w:t>4月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shd w:val="clear" w:color="auto" w:fill="FFFFFF"/>
        </w:rPr>
        <w:t>日1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：30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前在“智慧研招”系统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（</w:t>
      </w:r>
      <w:r>
        <w:rPr>
          <w:rFonts w:ascii="仿宋" w:hAnsi="仿宋" w:eastAsia="仿宋"/>
          <w:sz w:val="28"/>
          <w:szCs w:val="28"/>
        </w:rPr>
        <w:t>https://bdyzb.cugb.edu.cn/tp/zs/login/toLogin/ss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中完成复试缴费及材料提交。考生用户名为考生编号，初试密码为考生身份证号。逾期未完成者视为主动放弃复试资格。</w:t>
      </w:r>
    </w:p>
    <w:p w14:paraId="0DCC77AE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（三）须提交的具体复试材料及要求详见《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中国地质大学（北京）经济管理学院 2025年专业学位类硕士研究生复试录取工作方案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》（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https://bm.cugb.edu.cn/mba/c/2025-03-19/822284.shtml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）。</w:t>
      </w:r>
    </w:p>
    <w:p w14:paraId="78180D26">
      <w:pPr>
        <w:widowControl/>
        <w:shd w:val="clear" w:color="auto" w:fill="FFFFFF"/>
        <w:spacing w:line="360" w:lineRule="atLeast"/>
        <w:ind w:firstLine="643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四、说明</w:t>
      </w:r>
    </w:p>
    <w:p w14:paraId="4DBD5AD2">
      <w:pPr>
        <w:pStyle w:val="5"/>
        <w:shd w:val="clear" w:color="auto" w:fill="FFFFFF"/>
        <w:wordWrap w:val="0"/>
        <w:spacing w:before="0" w:beforeAutospacing="0" w:after="0" w:afterAutospacing="0"/>
        <w:ind w:firstLine="450"/>
        <w:jc w:val="both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1.收到复试通知的调剂考生须严格按照我院规定的时间、地点参加复试，逾期视为自动放弃复试资格。通过复试的考生收到我校“待录取”通知后，须在规定时间内予以确认，逾期将视为自动放弃。通过调剂系统确认已接收其他招生单位或其他专业“待录取”通知的考生，视为自动放弃该调剂专业的调剂复试资格和拟录取资格，我院将按照调剂复试录取成绩高低顺次拟录取下一位复试合格考生。</w:t>
      </w:r>
    </w:p>
    <w:p w14:paraId="74521968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2.其他信息请参见《中国地质大学（北京）经济管理学院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2025年专业学位类硕士研究生复试录取工作方案》（https://bm.cugb.edu.cn/mba/c/2025-03-19/822284.shtml）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0CA592EF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公开咨询渠道</w:t>
      </w:r>
    </w:p>
    <w:p w14:paraId="4702A0E2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专业学位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招生咨询电话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：010-82322190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4AE2D192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复试期间是电话高峰时期，如遇忙线，可通过复试秘书钉钉号联系。</w:t>
      </w:r>
    </w:p>
    <w:p w14:paraId="7A8EB536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 w14:paraId="4FCADD64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请及时关注中国地质大学（北京）研究生院招生信息、经济管理学院网站招生信息相关通知。</w:t>
      </w:r>
    </w:p>
    <w:p w14:paraId="349C1A13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 w14:paraId="63A10F16">
      <w:pPr>
        <w:widowControl/>
        <w:shd w:val="clear" w:color="auto" w:fill="FFFFFF"/>
        <w:spacing w:line="360" w:lineRule="atLeast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中国地质大学（北京）经济管理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学院</w:t>
      </w:r>
    </w:p>
    <w:p w14:paraId="34CCA412">
      <w:pPr>
        <w:widowControl/>
        <w:shd w:val="clear" w:color="auto" w:fill="FFFFFF"/>
        <w:spacing w:line="360" w:lineRule="atLeast"/>
        <w:ind w:firstLine="5600" w:firstLineChars="2000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2025年4月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</w:p>
    <w:p w14:paraId="64FB8DA0"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406" w:bottom="993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tDQwNjAxNjEyMbdU0lEKTi0uzszPAykwrgUAdbNZMCwAAAA="/>
    <w:docVar w:name="commondata" w:val="eyJoZGlkIjoiOGQ5NGI2MTQ2MWViNzhmZGIzNjM4MjA0ZjA4NDcxMjUifQ=="/>
  </w:docVars>
  <w:rsids>
    <w:rsidRoot w:val="00172A27"/>
    <w:rsid w:val="00034D4B"/>
    <w:rsid w:val="00051132"/>
    <w:rsid w:val="00065B52"/>
    <w:rsid w:val="0007258D"/>
    <w:rsid w:val="00072D10"/>
    <w:rsid w:val="00084711"/>
    <w:rsid w:val="000A7E20"/>
    <w:rsid w:val="000D43D0"/>
    <w:rsid w:val="000F437C"/>
    <w:rsid w:val="00101A8D"/>
    <w:rsid w:val="00153930"/>
    <w:rsid w:val="00172A27"/>
    <w:rsid w:val="001A36EB"/>
    <w:rsid w:val="00215BDA"/>
    <w:rsid w:val="00217A04"/>
    <w:rsid w:val="00227741"/>
    <w:rsid w:val="00227B9A"/>
    <w:rsid w:val="00234FB5"/>
    <w:rsid w:val="00247300"/>
    <w:rsid w:val="00270C1D"/>
    <w:rsid w:val="002A4609"/>
    <w:rsid w:val="002A7A7E"/>
    <w:rsid w:val="002C1C4E"/>
    <w:rsid w:val="002C46B6"/>
    <w:rsid w:val="002C4D27"/>
    <w:rsid w:val="002E4F14"/>
    <w:rsid w:val="0031718F"/>
    <w:rsid w:val="003178C3"/>
    <w:rsid w:val="00362D1A"/>
    <w:rsid w:val="00364632"/>
    <w:rsid w:val="003803BA"/>
    <w:rsid w:val="00381359"/>
    <w:rsid w:val="003C21E7"/>
    <w:rsid w:val="004115D2"/>
    <w:rsid w:val="0041702C"/>
    <w:rsid w:val="004A7C8D"/>
    <w:rsid w:val="004B3AB2"/>
    <w:rsid w:val="004B6572"/>
    <w:rsid w:val="004C0EAD"/>
    <w:rsid w:val="004D09E2"/>
    <w:rsid w:val="004D1281"/>
    <w:rsid w:val="004D21DD"/>
    <w:rsid w:val="004E3E79"/>
    <w:rsid w:val="00511309"/>
    <w:rsid w:val="00516E09"/>
    <w:rsid w:val="00517996"/>
    <w:rsid w:val="00536A5D"/>
    <w:rsid w:val="00563E94"/>
    <w:rsid w:val="00590016"/>
    <w:rsid w:val="005A4A10"/>
    <w:rsid w:val="005B06B5"/>
    <w:rsid w:val="00603A94"/>
    <w:rsid w:val="006377F9"/>
    <w:rsid w:val="00666FEF"/>
    <w:rsid w:val="006865DA"/>
    <w:rsid w:val="0069308F"/>
    <w:rsid w:val="006B5C2D"/>
    <w:rsid w:val="006E1D43"/>
    <w:rsid w:val="006E330A"/>
    <w:rsid w:val="006E3CFC"/>
    <w:rsid w:val="006E3DE7"/>
    <w:rsid w:val="007038AC"/>
    <w:rsid w:val="00725DBB"/>
    <w:rsid w:val="00752F7A"/>
    <w:rsid w:val="00777456"/>
    <w:rsid w:val="00784DA8"/>
    <w:rsid w:val="00785277"/>
    <w:rsid w:val="007D1896"/>
    <w:rsid w:val="007D78C6"/>
    <w:rsid w:val="007E5CCD"/>
    <w:rsid w:val="007E7184"/>
    <w:rsid w:val="00802EEA"/>
    <w:rsid w:val="00810D2C"/>
    <w:rsid w:val="008572E1"/>
    <w:rsid w:val="00882BD4"/>
    <w:rsid w:val="008930D9"/>
    <w:rsid w:val="00894EF3"/>
    <w:rsid w:val="008B7065"/>
    <w:rsid w:val="00905189"/>
    <w:rsid w:val="009062ED"/>
    <w:rsid w:val="009236AC"/>
    <w:rsid w:val="00934033"/>
    <w:rsid w:val="009514F5"/>
    <w:rsid w:val="0095639D"/>
    <w:rsid w:val="00987BF2"/>
    <w:rsid w:val="00992A48"/>
    <w:rsid w:val="00A02076"/>
    <w:rsid w:val="00A02A9D"/>
    <w:rsid w:val="00A31D9B"/>
    <w:rsid w:val="00A40A24"/>
    <w:rsid w:val="00A556C0"/>
    <w:rsid w:val="00A62C26"/>
    <w:rsid w:val="00A82919"/>
    <w:rsid w:val="00AA0650"/>
    <w:rsid w:val="00AB0614"/>
    <w:rsid w:val="00AD073D"/>
    <w:rsid w:val="00AD0ED9"/>
    <w:rsid w:val="00AD5B08"/>
    <w:rsid w:val="00B06108"/>
    <w:rsid w:val="00B069AC"/>
    <w:rsid w:val="00B434AC"/>
    <w:rsid w:val="00B46222"/>
    <w:rsid w:val="00B724D8"/>
    <w:rsid w:val="00BF0399"/>
    <w:rsid w:val="00BF4942"/>
    <w:rsid w:val="00C204DC"/>
    <w:rsid w:val="00C27357"/>
    <w:rsid w:val="00C32A47"/>
    <w:rsid w:val="00C566C9"/>
    <w:rsid w:val="00CA4D18"/>
    <w:rsid w:val="00CB01EE"/>
    <w:rsid w:val="00CF2127"/>
    <w:rsid w:val="00CF50A5"/>
    <w:rsid w:val="00D03FD0"/>
    <w:rsid w:val="00D13A3E"/>
    <w:rsid w:val="00D342B1"/>
    <w:rsid w:val="00D44151"/>
    <w:rsid w:val="00D522AC"/>
    <w:rsid w:val="00DA5EE2"/>
    <w:rsid w:val="00DE5E84"/>
    <w:rsid w:val="00DF026B"/>
    <w:rsid w:val="00E00465"/>
    <w:rsid w:val="00E12FF7"/>
    <w:rsid w:val="00E3691D"/>
    <w:rsid w:val="00E615E1"/>
    <w:rsid w:val="00EB7C0E"/>
    <w:rsid w:val="00EC60ED"/>
    <w:rsid w:val="00ED0410"/>
    <w:rsid w:val="00ED2ABB"/>
    <w:rsid w:val="00ED370A"/>
    <w:rsid w:val="00EE3ABC"/>
    <w:rsid w:val="00F40196"/>
    <w:rsid w:val="00F96B4F"/>
    <w:rsid w:val="00FB549F"/>
    <w:rsid w:val="00FB6686"/>
    <w:rsid w:val="00FD1442"/>
    <w:rsid w:val="06112117"/>
    <w:rsid w:val="071935D9"/>
    <w:rsid w:val="0A36039E"/>
    <w:rsid w:val="0D7B27C5"/>
    <w:rsid w:val="0DD66C40"/>
    <w:rsid w:val="16C37EBD"/>
    <w:rsid w:val="25227A45"/>
    <w:rsid w:val="273B1202"/>
    <w:rsid w:val="2949358B"/>
    <w:rsid w:val="2ACA2711"/>
    <w:rsid w:val="30C916BD"/>
    <w:rsid w:val="3298577B"/>
    <w:rsid w:val="33825225"/>
    <w:rsid w:val="342A4210"/>
    <w:rsid w:val="376516ED"/>
    <w:rsid w:val="39E114C1"/>
    <w:rsid w:val="3BA81335"/>
    <w:rsid w:val="3D8B656B"/>
    <w:rsid w:val="3D9C08F8"/>
    <w:rsid w:val="405A5E8D"/>
    <w:rsid w:val="41905B7A"/>
    <w:rsid w:val="432509D4"/>
    <w:rsid w:val="439675C3"/>
    <w:rsid w:val="450341F6"/>
    <w:rsid w:val="47A54027"/>
    <w:rsid w:val="498A2067"/>
    <w:rsid w:val="4A655B5A"/>
    <w:rsid w:val="4B554AED"/>
    <w:rsid w:val="4B992C19"/>
    <w:rsid w:val="4E2B2C17"/>
    <w:rsid w:val="50671F12"/>
    <w:rsid w:val="51486726"/>
    <w:rsid w:val="57C53B67"/>
    <w:rsid w:val="5C10379E"/>
    <w:rsid w:val="61F9485E"/>
    <w:rsid w:val="6D54588F"/>
    <w:rsid w:val="6F963925"/>
    <w:rsid w:val="717C314F"/>
    <w:rsid w:val="721721D6"/>
    <w:rsid w:val="7F07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903</Words>
  <Characters>1143</Characters>
  <Lines>12</Lines>
  <Paragraphs>3</Paragraphs>
  <TotalTime>22</TotalTime>
  <ScaleCrop>false</ScaleCrop>
  <LinksUpToDate>false</LinksUpToDate>
  <CharactersWithSpaces>1156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2025-03-26T03:10:00Z</dcterms:created>
  <dc:creator>Yang YU</dc:creator>
  <cp:lastModifiedBy>MECHREVO</cp:lastModifiedBy>
  <dcterms:modified xsi:type="dcterms:W3CDTF">2025-04-10T03:53:54Z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E29914C1960A4D45BAF807630AF53317</vt:lpwstr>
  </property>
  <property fmtid="{D5CDD505-2E9C-101B-9397-08002B2CF9AE}" pid="4" name="KSOTemplateDocerSaveRecord">
    <vt:lpwstr>eyJoZGlkIjoiNGZiZjAyNjQyNTNlNmNkMzM3NDFhMDhiMzA5MmY3NTgifQ==</vt:lpwstr>
  </property>
</Properties>
</file>