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t xml:space="preserve"> </w:t>
      </w:r>
    </w:p>
    <w:p>
      <w:pPr>
        <w:rPr>
          <w:rFonts w:ascii="方正小标宋简体" w:hAnsi="方正小标宋简体" w:eastAsia="方正小标宋简体" w:cs="方正小标宋简体"/>
          <w:b/>
          <w:bCs/>
          <w:sz w:val="52"/>
          <w:szCs w:val="52"/>
        </w:rPr>
      </w:pPr>
      <w:r>
        <w:rPr>
          <w:rFonts w:ascii="宋体" w:hAnsi="宋体" w:eastAsia="宋体" w:cs="宋体"/>
          <w:sz w:val="24"/>
          <w:szCs w:val="24"/>
        </w:rPr>
        <w:t>附件</w:t>
      </w:r>
    </w:p>
    <w:p>
      <w:pPr>
        <w:spacing w:before="800"/>
        <w:jc w:val="center"/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val="en-US" w:eastAsia="zh-CN"/>
        </w:rPr>
      </w:pPr>
      <w:r>
        <w:rPr>
          <w:rFonts w:ascii="方正小标宋简体" w:hAnsi="方正小标宋简体" w:eastAsia="方正小标宋简体" w:cs="方正小标宋简体"/>
          <w:b/>
          <w:bCs/>
          <w:sz w:val="52"/>
          <w:szCs w:val="52"/>
        </w:rPr>
        <w:t>2026年全国高校</w:t>
      </w:r>
      <w:r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eastAsia="zh-CN"/>
        </w:rPr>
        <w:t>“</w:t>
      </w:r>
      <w:r>
        <w:rPr>
          <w:rFonts w:ascii="方正小标宋简体" w:hAnsi="方正小标宋简体" w:eastAsia="方正小标宋简体" w:cs="方正小标宋简体"/>
          <w:b/>
          <w:bCs/>
          <w:sz w:val="52"/>
          <w:szCs w:val="52"/>
        </w:rPr>
        <w:t>智慧</w:t>
      </w:r>
      <w:r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val="en-US" w:eastAsia="zh-CN"/>
        </w:rPr>
        <w:t>课程”案例征集</w:t>
      </w:r>
    </w:p>
    <w:p>
      <w:pPr>
        <w:spacing w:before="800"/>
        <w:jc w:val="center"/>
        <w:rPr>
          <w:rFonts w:ascii="宋体" w:hAnsi="宋体" w:eastAsia="宋体" w:cs="宋体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val="en-US" w:eastAsia="zh-CN"/>
        </w:rPr>
        <w:t>申报书</w:t>
      </w:r>
    </w:p>
    <w:p>
      <w:pPr>
        <w:spacing w:before="1200"/>
        <w:ind w:leftChars="1000"/>
        <w:jc w:val="left"/>
      </w:pPr>
      <w:r>
        <w:rPr>
          <w:rFonts w:ascii="宋体" w:hAnsi="宋体" w:eastAsia="宋体" w:cs="宋体"/>
          <w:sz w:val="28"/>
          <w:szCs w:val="28"/>
        </w:rPr>
        <w:t>课程名称：__________________</w:t>
      </w:r>
    </w:p>
    <w:p>
      <w:pPr>
        <w:spacing w:before="240"/>
        <w:ind w:leftChars="1000"/>
        <w:jc w:val="left"/>
      </w:pPr>
      <w:r>
        <w:rPr>
          <w:rFonts w:ascii="宋体" w:hAnsi="宋体" w:eastAsia="宋体" w:cs="宋体"/>
          <w:sz w:val="28"/>
          <w:szCs w:val="28"/>
        </w:rPr>
        <w:t>课程负责人：________________</w:t>
      </w:r>
    </w:p>
    <w:p>
      <w:pPr>
        <w:spacing w:before="240"/>
        <w:ind w:leftChars="10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所在学校：__________________</w:t>
      </w:r>
    </w:p>
    <w:p>
      <w:pPr>
        <w:spacing w:before="240"/>
        <w:ind w:leftChars="10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cs="宋体"/>
          <w:sz w:val="28"/>
          <w:szCs w:val="28"/>
          <w:lang w:val="en-US" w:eastAsia="zh-CN"/>
        </w:rPr>
        <w:t>上线平台：</w:t>
      </w:r>
      <w:r>
        <w:rPr>
          <w:rFonts w:ascii="宋体" w:hAnsi="宋体" w:eastAsia="宋体" w:cs="宋体"/>
          <w:sz w:val="28"/>
          <w:szCs w:val="28"/>
        </w:rPr>
        <w:t>__________________</w:t>
      </w:r>
    </w:p>
    <w:p>
      <w:pPr>
        <w:spacing w:before="240"/>
        <w:ind w:leftChars="1000"/>
        <w:jc w:val="left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>
      <w:pPr>
        <w:spacing w:before="240"/>
        <w:ind w:leftChars="1000"/>
        <w:jc w:val="left"/>
      </w:pPr>
      <w:r>
        <w:rPr>
          <w:rFonts w:ascii="宋体" w:hAnsi="宋体" w:eastAsia="宋体" w:cs="宋体"/>
          <w:sz w:val="28"/>
          <w:szCs w:val="28"/>
        </w:rPr>
        <w:t>填表日期：    年   月   日</w:t>
      </w:r>
    </w:p>
    <w:p>
      <w:pPr>
        <w:spacing w:before="240"/>
        <w:jc w:val="center"/>
        <w:rPr>
          <w:rFonts w:ascii="黑体" w:hAnsi="黑体" w:eastAsia="黑体" w:cs="黑体"/>
          <w:sz w:val="28"/>
          <w:szCs w:val="28"/>
        </w:rPr>
      </w:pPr>
    </w:p>
    <w:p>
      <w:pPr>
        <w:spacing w:before="240"/>
        <w:jc w:val="both"/>
        <w:rPr>
          <w:rFonts w:ascii="黑体" w:hAnsi="黑体" w:eastAsia="黑体" w:cs="黑体"/>
          <w:sz w:val="28"/>
          <w:szCs w:val="28"/>
        </w:rPr>
      </w:pPr>
    </w:p>
    <w:p>
      <w:pPr>
        <w:spacing w:before="240"/>
        <w:jc w:val="center"/>
        <w:rPr>
          <w:rFonts w:ascii="黑体" w:hAnsi="黑体" w:eastAsia="黑体" w:cs="黑体"/>
          <w:sz w:val="28"/>
          <w:szCs w:val="28"/>
        </w:rPr>
      </w:pPr>
    </w:p>
    <w:p>
      <w:pPr>
        <w:spacing w:before="240"/>
        <w:jc w:val="center"/>
        <w:rPr>
          <w:rFonts w:ascii="黑体" w:hAnsi="黑体" w:eastAsia="黑体" w:cs="黑体"/>
          <w:sz w:val="28"/>
          <w:szCs w:val="28"/>
        </w:rPr>
      </w:pPr>
    </w:p>
    <w:p>
      <w:pPr>
        <w:spacing w:before="240"/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二零二六年六月</w:t>
      </w:r>
    </w:p>
    <w:p>
      <w:pPr>
        <w:spacing w:before="240"/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笃行新起点（北京）教育科技研究院</w:t>
      </w:r>
    </w:p>
    <w:p>
      <w:r>
        <w:br w:type="page"/>
      </w:r>
      <w:bookmarkStart w:id="0" w:name="_GoBack"/>
      <w:bookmarkEnd w:id="0"/>
    </w:p>
    <w:tbl>
      <w:tblPr>
        <w:tblStyle w:val="11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95"/>
        <w:gridCol w:w="3065"/>
        <w:gridCol w:w="2000"/>
        <w:gridCol w:w="2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3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5E8F0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before="40" w:after="40" w:line="320" w:lineRule="auto"/>
              <w:jc w:val="left"/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t>一、基本信息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before="40" w:after="40" w:line="320" w:lineRule="auto"/>
              <w:jc w:val="center"/>
            </w:pPr>
            <w:r>
              <w:rPr>
                <w:rFonts w:ascii="宋体" w:hAnsi="宋体" w:eastAsia="宋体" w:cs="宋体"/>
                <w:b/>
                <w:bCs/>
                <w:sz w:val="22"/>
                <w:szCs w:val="22"/>
              </w:rPr>
              <w:t>学校名称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before="40" w:after="40" w:line="320" w:lineRule="auto"/>
              <w:jc w:val="center"/>
            </w:pPr>
            <w:r>
              <w:rPr>
                <w:rFonts w:ascii="宋体" w:hAnsi="宋体" w:eastAsia="宋体" w:cs="宋体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top"/>
          </w:tcPr>
          <w:p>
            <w:pPr>
              <w:spacing w:before="40" w:after="40" w:line="32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z w:val="22"/>
                <w:szCs w:val="22"/>
              </w:rPr>
              <w:t>课程名称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before="40" w:after="40" w:line="320" w:lineRule="auto"/>
              <w:jc w:val="center"/>
            </w:pPr>
            <w:r>
              <w:rPr>
                <w:rFonts w:ascii="宋体" w:hAnsi="宋体" w:eastAsia="宋体" w:cs="宋体"/>
                <w:b w:val="0"/>
                <w:bCs w:val="0"/>
                <w:sz w:val="22"/>
                <w:szCs w:val="22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before="40" w:after="40" w:line="320" w:lineRule="auto"/>
              <w:jc w:val="center"/>
            </w:pPr>
            <w:r>
              <w:rPr>
                <w:rFonts w:ascii="宋体" w:hAnsi="宋体" w:eastAsia="宋体" w:cs="宋体"/>
                <w:b/>
                <w:bCs/>
                <w:sz w:val="22"/>
                <w:szCs w:val="22"/>
              </w:rPr>
              <w:t>课程负责人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before="40" w:after="40" w:line="320" w:lineRule="auto"/>
              <w:jc w:val="center"/>
            </w:pPr>
            <w:r>
              <w:rPr>
                <w:rFonts w:ascii="宋体" w:hAnsi="宋体" w:eastAsia="宋体" w:cs="宋体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top"/>
          </w:tcPr>
          <w:p>
            <w:pPr>
              <w:spacing w:before="40" w:after="40" w:line="32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  <w:t>联系电话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before="40" w:after="40" w:line="320" w:lineRule="auto"/>
              <w:jc w:val="center"/>
            </w:pPr>
            <w:r>
              <w:rPr>
                <w:rFonts w:ascii="宋体" w:hAnsi="宋体" w:eastAsia="宋体" w:cs="宋体"/>
                <w:b w:val="0"/>
                <w:bCs w:val="0"/>
                <w:sz w:val="22"/>
                <w:szCs w:val="22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top"/>
          </w:tcPr>
          <w:p>
            <w:pPr>
              <w:spacing w:before="40" w:after="40" w:line="32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z w:val="22"/>
                <w:szCs w:val="22"/>
              </w:rPr>
              <w:t>电子邮箱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top"/>
          </w:tcPr>
          <w:p>
            <w:pPr>
              <w:spacing w:before="40" w:after="40" w:line="32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top"/>
          </w:tcPr>
          <w:p>
            <w:pPr>
              <w:spacing w:before="40" w:after="40" w:line="32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b/>
                <w:bCs/>
                <w:sz w:val="22"/>
                <w:szCs w:val="22"/>
              </w:rPr>
              <w:t>团队</w:t>
            </w:r>
            <w:r>
              <w:rPr>
                <w:rFonts w:hint="eastAsia" w:cs="宋体"/>
                <w:b/>
                <w:bCs/>
                <w:sz w:val="22"/>
                <w:szCs w:val="22"/>
                <w:lang w:val="en-US" w:eastAsia="zh-CN"/>
              </w:rPr>
              <w:t>成员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before="40" w:after="40" w:line="320" w:lineRule="auto"/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（主要组织者和主讲人）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top"/>
          </w:tcPr>
          <w:p>
            <w:pPr>
              <w:spacing w:before="40" w:after="40" w:line="32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z w:val="22"/>
                <w:szCs w:val="22"/>
              </w:rPr>
              <w:t>开课年级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top"/>
          </w:tcPr>
          <w:p>
            <w:pPr>
              <w:spacing w:before="40" w:after="40" w:line="32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top"/>
          </w:tcPr>
          <w:p>
            <w:pPr>
              <w:spacing w:before="40" w:after="40" w:line="32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z w:val="22"/>
                <w:szCs w:val="22"/>
              </w:rPr>
              <w:t>面向专业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before="40" w:after="40" w:line="32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top"/>
          </w:tcPr>
          <w:p>
            <w:pPr>
              <w:spacing w:before="40" w:after="40" w:line="32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z w:val="22"/>
                <w:szCs w:val="22"/>
              </w:rPr>
              <w:t>学分—学时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top"/>
          </w:tcPr>
          <w:p>
            <w:pPr>
              <w:spacing w:before="40" w:after="40" w:line="32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top"/>
          </w:tcPr>
          <w:p>
            <w:pPr>
              <w:spacing w:before="40" w:after="40" w:line="32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z w:val="22"/>
                <w:szCs w:val="22"/>
              </w:rPr>
              <w:t>线上/线下学时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before="40" w:after="40" w:line="320" w:lineRule="auto"/>
              <w:jc w:val="center"/>
            </w:pPr>
            <w:r>
              <w:rPr>
                <w:rFonts w:ascii="宋体" w:hAnsi="宋体" w:eastAsia="宋体" w:cs="宋体"/>
                <w:b w:val="0"/>
                <w:bCs w:val="0"/>
                <w:sz w:val="22"/>
                <w:szCs w:val="22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before="40" w:after="40" w:line="320" w:lineRule="auto"/>
              <w:jc w:val="center"/>
            </w:pPr>
            <w:r>
              <w:rPr>
                <w:rFonts w:ascii="宋体" w:hAnsi="宋体" w:eastAsia="宋体" w:cs="宋体"/>
                <w:b/>
                <w:bCs/>
                <w:sz w:val="22"/>
                <w:szCs w:val="22"/>
              </w:rPr>
              <w:t>课程学科分类</w:t>
            </w:r>
          </w:p>
        </w:tc>
        <w:tc>
          <w:tcPr>
            <w:tcW w:w="70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☐ 哲学</w:t>
            </w:r>
            <w:r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☐ 经济学☐ 法学☐ 教育学☐ 文学☐ 历史学☐ 理学☐ 工学☐ 农学☐ 医学☐ 管理学☐ 艺术学</w:t>
            </w:r>
            <w:r>
              <w:rPr>
                <w:rFonts w:ascii="宋体" w:hAnsi="宋体" w:eastAsia="宋体" w:cs="宋体"/>
                <w:b w:val="0"/>
                <w:bCs w:val="0"/>
                <w:sz w:val="22"/>
                <w:szCs w:val="22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before="40" w:after="40" w:line="320" w:lineRule="auto"/>
              <w:jc w:val="center"/>
            </w:pPr>
            <w:r>
              <w:rPr>
                <w:rFonts w:ascii="宋体" w:hAnsi="宋体" w:eastAsia="宋体" w:cs="宋体"/>
                <w:b/>
                <w:bCs/>
                <w:sz w:val="22"/>
                <w:szCs w:val="22"/>
              </w:rPr>
              <w:t>课程类型</w:t>
            </w:r>
          </w:p>
        </w:tc>
        <w:tc>
          <w:tcPr>
            <w:tcW w:w="70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before="40" w:after="40" w:line="320" w:lineRule="auto"/>
              <w:jc w:val="left"/>
            </w:pPr>
            <w:r>
              <w:rPr>
                <w:rFonts w:ascii="宋体" w:hAnsi="宋体" w:eastAsia="宋体" w:cs="宋体"/>
                <w:b w:val="0"/>
                <w:bCs w:val="0"/>
                <w:sz w:val="21"/>
                <w:szCs w:val="21"/>
              </w:rPr>
              <w:t>☐公共基础课 ☐专业课 ☐通识教育课 ☐实验实践课</w:t>
            </w:r>
            <w:r>
              <w:rPr>
                <w:rFonts w:ascii="宋体" w:hAnsi="宋体" w:eastAsia="宋体" w:cs="宋体"/>
                <w:b w:val="0"/>
                <w:bCs w:val="0"/>
                <w:sz w:val="22"/>
                <w:szCs w:val="22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before="40" w:after="40" w:line="320" w:lineRule="auto"/>
              <w:jc w:val="center"/>
            </w:pPr>
            <w:r>
              <w:rPr>
                <w:rFonts w:ascii="宋体" w:hAnsi="宋体" w:eastAsia="宋体" w:cs="宋体"/>
                <w:b/>
                <w:bCs/>
                <w:sz w:val="22"/>
                <w:szCs w:val="22"/>
              </w:rPr>
              <w:t>课程性质</w:t>
            </w:r>
          </w:p>
        </w:tc>
        <w:tc>
          <w:tcPr>
            <w:tcW w:w="70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before="40" w:after="40" w:line="320" w:lineRule="auto"/>
              <w:jc w:val="left"/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 xml:space="preserve">☐必修 </w:t>
            </w:r>
            <w:r>
              <w:rPr>
                <w:rFonts w:hint="eastAsia" w:cs="宋体"/>
                <w:b w:val="0"/>
                <w:bCs w:val="0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☐选修    ☐</w:t>
            </w:r>
            <w:r>
              <w:rPr>
                <w:rFonts w:hint="eastAsia" w:cs="宋体"/>
                <w:b w:val="0"/>
                <w:bCs w:val="0"/>
                <w:sz w:val="20"/>
                <w:szCs w:val="20"/>
                <w:lang w:val="en-US" w:eastAsia="zh-CN"/>
              </w:rPr>
              <w:t>限选课</w:t>
            </w:r>
            <w:r>
              <w:rPr>
                <w:rFonts w:ascii="宋体" w:hAnsi="宋体" w:eastAsia="宋体" w:cs="宋体"/>
                <w:b w:val="0"/>
                <w:bCs w:val="0"/>
                <w:sz w:val="22"/>
                <w:szCs w:val="22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before="40" w:after="40" w:line="320" w:lineRule="auto"/>
              <w:jc w:val="center"/>
              <w:rPr>
                <w:rFonts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z w:val="22"/>
                <w:szCs w:val="22"/>
              </w:rPr>
              <w:t>在线课程网址</w:t>
            </w:r>
          </w:p>
          <w:p>
            <w:pPr>
              <w:spacing w:before="40" w:after="40" w:line="32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cs="宋体"/>
                <w:b w:val="0"/>
                <w:bCs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cs="宋体"/>
                <w:b w:val="0"/>
                <w:bCs w:val="0"/>
                <w:sz w:val="22"/>
                <w:szCs w:val="22"/>
                <w:lang w:val="en-US" w:eastAsia="zh-CN"/>
              </w:rPr>
              <w:t>含</w:t>
            </w:r>
            <w:r>
              <w:rPr>
                <w:rFonts w:ascii="宋体" w:hAnsi="宋体" w:eastAsia="宋体" w:cs="宋体"/>
                <w:b w:val="0"/>
                <w:bCs w:val="0"/>
                <w:sz w:val="21"/>
                <w:szCs w:val="21"/>
              </w:rPr>
              <w:t>账号密码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70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before="40" w:after="40" w:line="320" w:lineRule="auto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before="40" w:after="40" w:line="320" w:lineRule="auto"/>
              <w:jc w:val="center"/>
            </w:pPr>
            <w:r>
              <w:rPr>
                <w:rFonts w:ascii="宋体" w:hAnsi="宋体" w:eastAsia="宋体" w:cs="宋体"/>
                <w:b/>
                <w:bCs/>
                <w:sz w:val="22"/>
                <w:szCs w:val="22"/>
              </w:rPr>
              <w:t>是否一流本科课程</w:t>
            </w:r>
          </w:p>
        </w:tc>
        <w:tc>
          <w:tcPr>
            <w:tcW w:w="70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before="40" w:after="40" w:line="320" w:lineRule="auto"/>
              <w:jc w:val="center"/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☐国家级 ☐省级 ☐否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before="40" w:after="40" w:line="320" w:lineRule="auto"/>
              <w:jc w:val="center"/>
            </w:pPr>
            <w:r>
              <w:rPr>
                <w:rFonts w:ascii="宋体" w:hAnsi="宋体" w:eastAsia="宋体" w:cs="宋体"/>
                <w:b/>
                <w:bCs/>
                <w:sz w:val="22"/>
                <w:szCs w:val="22"/>
              </w:rPr>
              <w:t>团队最近两期评教</w:t>
            </w:r>
          </w:p>
        </w:tc>
        <w:tc>
          <w:tcPr>
            <w:tcW w:w="70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before="40" w:after="40" w:line="320" w:lineRule="auto"/>
              <w:jc w:val="left"/>
            </w:pPr>
            <w:r>
              <w:rPr>
                <w:rFonts w:ascii="宋体" w:hAnsi="宋体" w:eastAsia="宋体" w:cs="宋体"/>
                <w:b w:val="0"/>
                <w:bCs w:val="0"/>
                <w:sz w:val="21"/>
                <w:szCs w:val="21"/>
              </w:rPr>
              <w:t>（含同行评教、学生评教、督导评教数据；附教务系统截图）</w:t>
            </w:r>
          </w:p>
        </w:tc>
      </w:tr>
    </w:tbl>
    <w:p>
      <w:pPr>
        <w:pStyle w:val="2"/>
        <w:spacing w:before="360" w:after="240"/>
        <w:rPr>
          <w:rFonts w:hint="eastAsia" w:cs="黑体"/>
          <w:b w:val="0"/>
          <w:bCs w:val="0"/>
          <w:sz w:val="28"/>
          <w:szCs w:val="28"/>
          <w:highlight w:val="none"/>
          <w:lang w:val="en-US" w:eastAsia="zh-CN"/>
        </w:rPr>
      </w:pPr>
    </w:p>
    <w:p>
      <w:pPr>
        <w:numPr>
          <w:ilvl w:val="255"/>
          <w:numId w:val="0"/>
        </w:numPr>
        <w:spacing w:line="340" w:lineRule="atLeast"/>
        <w:rPr>
          <w:rFonts w:hint="eastAsia" w:ascii="黑体" w:hAnsi="黑体" w:eastAsia="黑体" w:cs="黑体"/>
          <w:b w:val="0"/>
          <w:bCs w:val="0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highlight w:val="none"/>
          <w:lang w:val="en-US" w:eastAsia="zh-CN"/>
        </w:rPr>
        <w:t>二</w:t>
      </w:r>
      <w:r>
        <w:rPr>
          <w:rFonts w:hint="eastAsia" w:ascii="黑体" w:hAnsi="黑体" w:eastAsia="黑体" w:cs="黑体"/>
          <w:b/>
          <w:bCs/>
          <w:sz w:val="28"/>
          <w:szCs w:val="28"/>
          <w:highlight w:val="none"/>
        </w:rPr>
        <w:t>、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highlight w:val="none"/>
          <w:lang w:val="en-US" w:eastAsia="zh-CN"/>
        </w:rPr>
        <w:t>课程简介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highlight w:val="none"/>
        </w:rPr>
        <w:t>（限500字）</w:t>
      </w:r>
    </w:p>
    <w:tbl>
      <w:tblPr>
        <w:tblStyle w:val="1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61" w:hRule="atLeast"/>
        </w:trPr>
        <w:tc>
          <w:tcPr>
            <w:tcW w:w="8522" w:type="dxa"/>
          </w:tcPr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（课程从传统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课程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向智慧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课程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的发展历程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）</w:t>
            </w: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</w:tc>
      </w:tr>
    </w:tbl>
    <w:p>
      <w:pPr>
        <w:spacing w:before="80" w:after="80" w:line="360" w:lineRule="auto"/>
        <w:rPr>
          <w:rFonts w:hint="eastAsia" w:ascii="黑体" w:hAnsi="黑体" w:eastAsia="黑体" w:cs="黑体"/>
          <w:b w:val="0"/>
          <w:bCs w:val="0"/>
          <w:sz w:val="28"/>
          <w:szCs w:val="28"/>
          <w:highlight w:val="none"/>
          <w:lang w:val="en-US" w:eastAsia="zh-CN"/>
        </w:rPr>
      </w:pPr>
    </w:p>
    <w:p>
      <w:pPr>
        <w:numPr>
          <w:ilvl w:val="255"/>
          <w:numId w:val="0"/>
        </w:numPr>
        <w:spacing w:line="340" w:lineRule="atLeast"/>
        <w:rPr>
          <w:rFonts w:hint="eastAsia" w:ascii="黑体" w:hAnsi="黑体" w:eastAsia="黑体" w:cs="黑体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highlight w:val="none"/>
          <w:lang w:val="en-US" w:eastAsia="zh-CN"/>
        </w:rPr>
        <w:t>三、课程目标（限300字）</w:t>
      </w:r>
    </w:p>
    <w:tbl>
      <w:tblPr>
        <w:tblStyle w:val="1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61" w:hRule="atLeast"/>
        </w:trPr>
        <w:tc>
          <w:tcPr>
            <w:tcW w:w="8522" w:type="dxa"/>
          </w:tcPr>
          <w:p>
            <w:pPr>
              <w:spacing w:line="340" w:lineRule="atLeast"/>
              <w:rPr>
                <w:rFonts w:ascii="楷体" w:hAnsi="楷体" w:eastAsia="楷体" w:cs="楷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（结合本校办学定位、社会需求、学科发展及学生未来发展，具体描述学习本课程后应达到的知识、能力、素养、情感目标。）</w:t>
            </w: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</w:tc>
      </w:tr>
    </w:tbl>
    <w:p>
      <w:pPr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4"/>
          <w:szCs w:val="24"/>
          <w:highlight w:val="none"/>
        </w:rPr>
      </w:pPr>
    </w:p>
    <w:p>
      <w:pPr>
        <w:numPr>
          <w:ilvl w:val="0"/>
          <w:numId w:val="0"/>
        </w:numPr>
        <w:spacing w:line="340" w:lineRule="atLeast"/>
        <w:rPr>
          <w:rFonts w:hint="eastAsia" w:ascii="黑体" w:hAnsi="黑体" w:eastAsia="黑体" w:cs="黑体"/>
          <w:sz w:val="28"/>
          <w:szCs w:val="28"/>
          <w:highlight w:val="none"/>
          <w:lang w:val="en-US" w:eastAsia="zh-CN"/>
        </w:rPr>
      </w:pPr>
    </w:p>
    <w:p>
      <w:pPr>
        <w:numPr>
          <w:ilvl w:val="0"/>
          <w:numId w:val="0"/>
        </w:numPr>
        <w:spacing w:line="340" w:lineRule="atLeast"/>
        <w:rPr>
          <w:rFonts w:hint="eastAsia" w:ascii="黑体" w:hAnsi="黑体" w:eastAsia="黑体" w:cs="黑体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highlight w:val="none"/>
          <w:lang w:val="en-US" w:eastAsia="zh-CN"/>
        </w:rPr>
        <w:t>四、重点问题及解决方法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highlight w:val="none"/>
          <w:lang w:val="en-US" w:eastAsia="zh-CN"/>
        </w:rPr>
        <w:t>（限300字）</w:t>
      </w:r>
    </w:p>
    <w:tbl>
      <w:tblPr>
        <w:tblStyle w:val="1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61" w:hRule="atLeast"/>
        </w:trPr>
        <w:tc>
          <w:tcPr>
            <w:tcW w:w="8522" w:type="dxa"/>
          </w:tcPr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（建设智慧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课程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旨在解决哪些核心教学问题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解决问题采取了哪些方法与措施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。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）</w:t>
            </w: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</w:tc>
      </w:tr>
    </w:tbl>
    <w:p>
      <w:pPr>
        <w:numPr>
          <w:ilvl w:val="255"/>
          <w:numId w:val="0"/>
        </w:numPr>
        <w:spacing w:line="340" w:lineRule="atLeast"/>
        <w:rPr>
          <w:rFonts w:hint="eastAsia" w:ascii="黑体" w:hAnsi="黑体" w:eastAsia="黑体" w:cs="黑体"/>
          <w:sz w:val="28"/>
          <w:szCs w:val="28"/>
          <w:highlight w:val="none"/>
        </w:rPr>
      </w:pPr>
    </w:p>
    <w:p>
      <w:pPr>
        <w:numPr>
          <w:ilvl w:val="255"/>
          <w:numId w:val="0"/>
        </w:numPr>
        <w:spacing w:line="340" w:lineRule="atLeast"/>
        <w:rPr>
          <w:rFonts w:hint="eastAsia" w:ascii="黑体" w:hAnsi="黑体" w:eastAsia="黑体" w:cs="黑体"/>
          <w:sz w:val="28"/>
          <w:szCs w:val="28"/>
          <w:highlight w:val="none"/>
          <w:lang w:val="en-US" w:eastAsia="zh-CN"/>
        </w:rPr>
      </w:pPr>
    </w:p>
    <w:p>
      <w:pPr>
        <w:numPr>
          <w:ilvl w:val="255"/>
          <w:numId w:val="0"/>
        </w:numPr>
        <w:spacing w:line="340" w:lineRule="atLeast"/>
        <w:rPr>
          <w:rFonts w:hint="eastAsia" w:ascii="黑体" w:hAnsi="黑体" w:eastAsia="黑体" w:cs="黑体"/>
          <w:sz w:val="28"/>
          <w:szCs w:val="28"/>
          <w:highlight w:val="none"/>
          <w:lang w:eastAsia="zh-CN"/>
        </w:rPr>
      </w:pPr>
      <w:r>
        <w:rPr>
          <w:rFonts w:hint="eastAsia" w:ascii="黑体" w:hAnsi="黑体" w:eastAsia="黑体" w:cs="黑体"/>
          <w:sz w:val="28"/>
          <w:szCs w:val="28"/>
          <w:highlight w:val="none"/>
          <w:lang w:val="en-US" w:eastAsia="zh-CN"/>
        </w:rPr>
        <w:t>五、课程改革与</w:t>
      </w:r>
      <w:r>
        <w:rPr>
          <w:rFonts w:hint="eastAsia" w:ascii="黑体" w:hAnsi="黑体" w:eastAsia="黑体" w:cs="黑体"/>
          <w:sz w:val="28"/>
          <w:szCs w:val="28"/>
          <w:highlight w:val="none"/>
        </w:rPr>
        <w:t>实施</w:t>
      </w:r>
      <w:r>
        <w:rPr>
          <w:rFonts w:hint="eastAsia" w:ascii="黑体" w:hAnsi="黑体" w:eastAsia="黑体" w:cs="黑体"/>
          <w:sz w:val="28"/>
          <w:szCs w:val="28"/>
          <w:highlight w:val="none"/>
          <w:lang w:eastAsia="zh-CN"/>
        </w:rPr>
        <w:t>（</w:t>
      </w:r>
      <w:r>
        <w:rPr>
          <w:rFonts w:hint="eastAsia" w:ascii="黑体" w:hAnsi="黑体" w:eastAsia="黑体" w:cs="黑体"/>
          <w:sz w:val="28"/>
          <w:szCs w:val="28"/>
          <w:highlight w:val="none"/>
          <w:lang w:val="en-US" w:eastAsia="zh-CN"/>
        </w:rPr>
        <w:t>限1000字</w:t>
      </w:r>
      <w:r>
        <w:rPr>
          <w:rFonts w:hint="eastAsia" w:ascii="黑体" w:hAnsi="黑体" w:eastAsia="黑体" w:cs="黑体"/>
          <w:sz w:val="28"/>
          <w:szCs w:val="28"/>
          <w:highlight w:val="none"/>
          <w:lang w:eastAsia="zh-CN"/>
        </w:rPr>
        <w:t>）</w:t>
      </w:r>
    </w:p>
    <w:tbl>
      <w:tblPr>
        <w:tblStyle w:val="1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</w:tcPr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（请从以下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四</w:t>
            </w: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 xml:space="preserve">个维度具体描述：1.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课程内容改革2</w:t>
            </w: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数智</w:t>
            </w: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资源建设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. 教学实施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. 课程评价）</w:t>
            </w: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>
      <w:pPr>
        <w:pStyle w:val="17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4"/>
          <w:szCs w:val="24"/>
        </w:rPr>
      </w:pPr>
    </w:p>
    <w:p>
      <w:pPr>
        <w:pStyle w:val="17"/>
        <w:numPr>
          <w:ilvl w:val="255"/>
          <w:numId w:val="0"/>
        </w:numPr>
        <w:spacing w:line="340" w:lineRule="atLeast"/>
        <w:rPr>
          <w:rFonts w:hint="eastAsia" w:ascii="黑体" w:hAnsi="黑体" w:eastAsia="黑体" w:cs="黑体"/>
          <w:sz w:val="28"/>
          <w:szCs w:val="28"/>
        </w:rPr>
      </w:pPr>
    </w:p>
    <w:p>
      <w:pPr>
        <w:pStyle w:val="17"/>
        <w:numPr>
          <w:ilvl w:val="255"/>
          <w:numId w:val="0"/>
        </w:numPr>
        <w:spacing w:line="340" w:lineRule="atLeast"/>
        <w:rPr>
          <w:rFonts w:hint="eastAsia" w:ascii="黑体" w:hAnsi="黑体" w:eastAsia="黑体" w:cs="黑体"/>
          <w:sz w:val="28"/>
          <w:szCs w:val="28"/>
        </w:rPr>
      </w:pPr>
    </w:p>
    <w:p>
      <w:pPr>
        <w:pStyle w:val="17"/>
        <w:numPr>
          <w:numId w:val="0"/>
        </w:numPr>
        <w:spacing w:line="340" w:lineRule="atLeas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六、课程改革成效</w:t>
      </w:r>
      <w:r>
        <w:rPr>
          <w:rFonts w:hint="eastAsia" w:ascii="黑体" w:hAnsi="黑体" w:eastAsia="黑体" w:cs="黑体"/>
          <w:sz w:val="28"/>
          <w:szCs w:val="28"/>
        </w:rPr>
        <w:t>（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限</w:t>
      </w:r>
      <w:r>
        <w:rPr>
          <w:rFonts w:hint="eastAsia" w:ascii="Times New Roman" w:hAnsi="Times New Roman" w:eastAsia="黑体" w:cs="Times New Roman"/>
          <w:sz w:val="28"/>
          <w:szCs w:val="28"/>
        </w:rPr>
        <w:t>500</w:t>
      </w:r>
      <w:r>
        <w:rPr>
          <w:rFonts w:hint="eastAsia" w:ascii="黑体" w:hAnsi="黑体" w:eastAsia="黑体" w:cs="黑体"/>
          <w:sz w:val="28"/>
          <w:szCs w:val="28"/>
        </w:rPr>
        <w:t>字）</w:t>
      </w:r>
    </w:p>
    <w:tbl>
      <w:tblPr>
        <w:tblStyle w:val="1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</w:tcPr>
          <w:p>
            <w:pPr>
              <w:pStyle w:val="17"/>
              <w:numPr>
                <w:ilvl w:val="0"/>
                <w:numId w:val="0"/>
              </w:num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（相关教改论文、教改项目、获奖情况、学生认可、专家评价、社会效应、为教育主管部门咨政建言等）</w:t>
            </w: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>
      <w:pPr>
        <w:pStyle w:val="17"/>
        <w:numPr>
          <w:ilvl w:val="0"/>
          <w:numId w:val="0"/>
        </w:numPr>
        <w:spacing w:line="340" w:lineRule="atLeast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>
      <w:pPr>
        <w:pStyle w:val="17"/>
        <w:numPr>
          <w:ilvl w:val="0"/>
          <w:numId w:val="0"/>
        </w:numPr>
        <w:spacing w:line="340" w:lineRule="atLeast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>
      <w:pPr>
        <w:pStyle w:val="17"/>
        <w:numPr>
          <w:ilvl w:val="0"/>
          <w:numId w:val="0"/>
        </w:numPr>
        <w:spacing w:line="340" w:lineRule="atLeast"/>
        <w:rPr>
          <w:rFonts w:hint="default" w:ascii="黑体" w:hAnsi="黑体" w:eastAsia="黑体" w:cs="黑体"/>
          <w:sz w:val="28"/>
          <w:szCs w:val="28"/>
          <w:lang w:val="en-US" w:eastAsia="zh-CN"/>
        </w:rPr>
      </w:pPr>
    </w:p>
    <w:p>
      <w:pPr>
        <w:pStyle w:val="17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七、</w:t>
      </w:r>
      <w:r>
        <w:rPr>
          <w:rFonts w:hint="eastAsia" w:ascii="黑体" w:hAnsi="黑体" w:eastAsia="黑体" w:cs="黑体"/>
          <w:sz w:val="28"/>
          <w:szCs w:val="28"/>
        </w:rPr>
        <w:t>课程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“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智慧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”</w:t>
      </w:r>
      <w:r>
        <w:rPr>
          <w:rFonts w:hint="eastAsia" w:ascii="黑体" w:hAnsi="黑体" w:eastAsia="黑体" w:cs="黑体"/>
          <w:sz w:val="28"/>
          <w:szCs w:val="28"/>
        </w:rPr>
        <w:t>特色与创新（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限</w:t>
      </w:r>
      <w:r>
        <w:rPr>
          <w:rFonts w:hint="eastAsia" w:ascii="Times New Roman" w:hAnsi="Times New Roman" w:eastAsia="黑体" w:cs="Times New Roman"/>
          <w:sz w:val="28"/>
          <w:szCs w:val="28"/>
        </w:rPr>
        <w:t>500</w:t>
      </w:r>
      <w:r>
        <w:rPr>
          <w:rFonts w:hint="eastAsia" w:ascii="黑体" w:hAnsi="黑体" w:eastAsia="黑体" w:cs="黑体"/>
          <w:sz w:val="28"/>
          <w:szCs w:val="28"/>
        </w:rPr>
        <w:t>字）</w:t>
      </w:r>
    </w:p>
    <w:tbl>
      <w:tblPr>
        <w:tblStyle w:val="1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</w:tcPr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（概述本课程的特色及教学改革创新点）</w:t>
            </w: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</w:tc>
      </w:tr>
    </w:tbl>
    <w:p>
      <w:pPr>
        <w:pStyle w:val="17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4"/>
          <w:szCs w:val="24"/>
        </w:rPr>
      </w:pPr>
    </w:p>
    <w:p>
      <w:pPr>
        <w:pStyle w:val="17"/>
        <w:numPr>
          <w:ilvl w:val="255"/>
          <w:numId w:val="0"/>
        </w:numPr>
        <w:spacing w:line="340" w:lineRule="atLeast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>
      <w:pPr>
        <w:pStyle w:val="17"/>
        <w:numPr>
          <w:ilvl w:val="255"/>
          <w:numId w:val="0"/>
        </w:numPr>
        <w:spacing w:line="340" w:lineRule="atLeast"/>
        <w:rPr>
          <w:rFonts w:hint="default" w:ascii="黑体" w:hAnsi="黑体" w:eastAsia="黑体" w:cs="黑体"/>
          <w:sz w:val="28"/>
          <w:szCs w:val="28"/>
          <w:highlight w:val="yellow"/>
          <w:lang w:val="en-US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八、</w:t>
      </w:r>
      <w:r>
        <w:rPr>
          <w:rFonts w:hint="eastAsia" w:ascii="黑体" w:hAnsi="黑体" w:eastAsia="黑体" w:cs="黑体"/>
          <w:sz w:val="28"/>
          <w:szCs w:val="28"/>
        </w:rPr>
        <w:t>课程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反思</w:t>
      </w:r>
      <w:r>
        <w:rPr>
          <w:rFonts w:hint="eastAsia" w:ascii="黑体" w:hAnsi="黑体" w:eastAsia="黑体" w:cs="黑体"/>
          <w:sz w:val="28"/>
          <w:szCs w:val="28"/>
        </w:rPr>
        <w:t>（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限</w:t>
      </w:r>
      <w:r>
        <w:rPr>
          <w:rFonts w:hint="eastAsia" w:ascii="Times New Roman" w:hAnsi="Times New Roman" w:eastAsia="黑体" w:cs="Times New Roman"/>
          <w:sz w:val="28"/>
          <w:szCs w:val="28"/>
        </w:rPr>
        <w:t>500</w:t>
      </w:r>
      <w:r>
        <w:rPr>
          <w:rFonts w:hint="eastAsia" w:ascii="黑体" w:hAnsi="黑体" w:eastAsia="黑体" w:cs="黑体"/>
          <w:sz w:val="28"/>
          <w:szCs w:val="28"/>
        </w:rPr>
        <w:t>字）</w:t>
      </w:r>
    </w:p>
    <w:tbl>
      <w:tblPr>
        <w:tblStyle w:val="1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</w:tcPr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（需要进一步解决的问题，改革方向和改进措施等。）</w:t>
            </w:r>
          </w:p>
          <w:p>
            <w:pPr>
              <w:pStyle w:val="1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1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1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1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</w:tc>
      </w:tr>
    </w:tbl>
    <w:p>
      <w:pPr>
        <w:pStyle w:val="17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4"/>
          <w:szCs w:val="24"/>
        </w:rPr>
      </w:pPr>
    </w:p>
    <w:p>
      <w:pPr>
        <w:pStyle w:val="17"/>
        <w:numPr>
          <w:ilvl w:val="255"/>
          <w:numId w:val="0"/>
        </w:numPr>
        <w:spacing w:line="340" w:lineRule="atLeast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>
      <w:pPr>
        <w:pStyle w:val="17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九</w:t>
      </w:r>
      <w:r>
        <w:rPr>
          <w:rFonts w:hint="eastAsia" w:ascii="黑体" w:hAnsi="黑体" w:eastAsia="黑体" w:cs="黑体"/>
          <w:sz w:val="28"/>
          <w:szCs w:val="28"/>
        </w:rPr>
        <w:t>、附件材料清单</w:t>
      </w:r>
    </w:p>
    <w:tbl>
      <w:tblPr>
        <w:tblStyle w:val="1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8522" w:type="dxa"/>
          </w:tcPr>
          <w:p>
            <w:pPr>
              <w:pStyle w:val="17"/>
              <w:numPr>
                <w:ilvl w:val="255"/>
                <w:numId w:val="0"/>
              </w:numPr>
              <w:adjustRightInd w:val="0"/>
              <w:snapToGrid w:val="0"/>
              <w:spacing w:line="340" w:lineRule="atLeast"/>
              <w:ind w:left="480" w:leftChars="200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.教学设计样例说明</w:t>
            </w:r>
          </w:p>
          <w:p>
            <w:pPr>
              <w:pStyle w:val="17"/>
              <w:adjustRightInd w:val="0"/>
              <w:snapToGrid w:val="0"/>
              <w:spacing w:line="3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（提供一节代表性课程的完整教学设计和教学实施流程说明，尽可能细致地反映出教师的思考和教学设计，在文档中应提供不少于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5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张教学活动的图片。要求教学设计样例应具有较强的可读性，表述清晰流畅。课程负责人签字。）</w:t>
            </w:r>
          </w:p>
          <w:p>
            <w:pPr>
              <w:spacing w:line="340" w:lineRule="atLeast"/>
              <w:ind w:left="482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.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其他材料，不超过</w:t>
            </w: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份（选择性提供）</w:t>
            </w:r>
          </w:p>
          <w:p>
            <w:pPr>
              <w:spacing w:line="340" w:lineRule="atLeast"/>
              <w:ind w:firstLine="482" w:firstLineChars="200"/>
              <w:rPr>
                <w:rFonts w:ascii="仿宋_GB2312" w:hAnsi="仿宋_GB2312" w:eastAsia="仿宋_GB2312" w:cs="仿宋_GB2312"/>
                <w:b/>
                <w:bCs/>
                <w:w w:val="95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以上材料均可能在网上公开，请严格审查，确保不违反有关法律及保密规定。</w:t>
            </w:r>
          </w:p>
        </w:tc>
      </w:tr>
    </w:tbl>
    <w:p>
      <w:pPr>
        <w:spacing w:before="80" w:after="80" w:line="360" w:lineRule="auto"/>
        <w:ind w:firstLine="480"/>
      </w:pPr>
    </w:p>
    <w:p/>
    <w:sectPr>
      <w:headerReference r:id="rId3" w:type="default"/>
      <w:footerReference r:id="rId4" w:type="default"/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altName w:val="汉仪楷体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Apple Color Emoji">
    <w:panose1 w:val="00000000000000000000"/>
    <w:charset w:val="00"/>
    <w:family w:val="auto"/>
    <w:pitch w:val="default"/>
    <w:sig w:usb0="00000003" w:usb1="18000000" w:usb2="14000000" w:usb3="00000000" w:csb0="0000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  <w:r>
      <w:rPr>
        <w:rFonts w:ascii="宋体" w:hAnsi="宋体" w:eastAsia="宋体" w:cs="宋体"/>
        <w:sz w:val="18"/>
        <w:szCs w:val="18"/>
      </w:rPr>
      <w:t xml:space="preserve">第 </w:t>
    </w:r>
    <w:r>
      <w:fldChar w:fldCharType="begin"/>
    </w:r>
    <w:r>
      <w:instrText xml:space="preserve">PAGE</w:instrText>
    </w:r>
    <w:r>
      <w:fldChar w:fldCharType="separate"/>
    </w:r>
    <w:r>
      <w:fldChar w:fldCharType="end"/>
    </w:r>
    <w:r>
      <w:rPr>
        <w:rFonts w:ascii="宋体" w:hAnsi="宋体" w:eastAsia="宋体" w:cs="宋体"/>
        <w:sz w:val="18"/>
        <w:szCs w:val="18"/>
      </w:rPr>
      <w:t xml:space="preserve"> 页 / 共 </w:t>
    </w:r>
    <w:r>
      <w:fldChar w:fldCharType="begin"/>
    </w:r>
    <w:r>
      <w:instrText xml:space="preserve">NUMPAGES</w:instrText>
    </w:r>
    <w:r>
      <w:fldChar w:fldCharType="separate"/>
    </w:r>
    <w:r>
      <w:fldChar w:fldCharType="end"/>
    </w:r>
    <w:r>
      <w:rPr>
        <w:rFonts w:ascii="宋体" w:hAnsi="宋体" w:eastAsia="宋体" w:cs="宋体"/>
        <w:sz w:val="18"/>
        <w:szCs w:val="18"/>
      </w:rPr>
      <w:t xml:space="preserve"> 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displayBackgroundShape w:val="1"/>
  <w:embedSystem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</w:compat>
  <w:rsids>
    <w:rsidRoot w:val="00000000"/>
    <w:rsid w:val="0AF172FC"/>
    <w:rsid w:val="0BFFC026"/>
    <w:rsid w:val="4F774585"/>
    <w:rsid w:val="5B795B94"/>
    <w:rsid w:val="63F78603"/>
    <w:rsid w:val="6FF77EEA"/>
    <w:rsid w:val="77EA037A"/>
    <w:rsid w:val="88EFBE2D"/>
    <w:rsid w:val="973E12A3"/>
    <w:rsid w:val="A3FCAF48"/>
    <w:rsid w:val="BA8EB4A4"/>
    <w:rsid w:val="BE7D9684"/>
    <w:rsid w:val="CFEF6A9D"/>
    <w:rsid w:val="DFF9EF70"/>
    <w:rsid w:val="E6D9E07F"/>
    <w:rsid w:val="EFFFBFBF"/>
    <w:rsid w:val="F7AED25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宋体"/>
      <w:sz w:val="24"/>
      <w:szCs w:val="24"/>
    </w:rPr>
  </w:style>
  <w:style w:type="paragraph" w:styleId="2">
    <w:name w:val="heading 1"/>
    <w:next w:val="1"/>
    <w:qFormat/>
    <w:uiPriority w:val="0"/>
    <w:pPr>
      <w:spacing w:before="360" w:after="240"/>
      <w:outlineLvl w:val="0"/>
    </w:pPr>
    <w:rPr>
      <w:rFonts w:ascii="黑体" w:hAnsi="黑体" w:eastAsia="黑体" w:cs="黑体"/>
      <w:b/>
      <w:bCs/>
      <w:sz w:val="32"/>
      <w:szCs w:val="32"/>
    </w:rPr>
  </w:style>
  <w:style w:type="paragraph" w:styleId="3">
    <w:name w:val="heading 2"/>
    <w:next w:val="1"/>
    <w:qFormat/>
    <w:uiPriority w:val="0"/>
    <w:pPr>
      <w:spacing w:before="240" w:after="180"/>
      <w:outlineLvl w:val="1"/>
    </w:pPr>
    <w:rPr>
      <w:rFonts w:ascii="黑体" w:hAnsi="黑体" w:eastAsia="黑体" w:cs="黑体"/>
      <w:b/>
      <w:bCs/>
      <w:sz w:val="28"/>
      <w:szCs w:val="28"/>
    </w:rPr>
  </w:style>
  <w:style w:type="paragraph" w:styleId="4">
    <w:name w:val="heading 3"/>
    <w:next w:val="1"/>
    <w:qFormat/>
    <w:uiPriority w:val="0"/>
    <w:rPr>
      <w:rFonts w:ascii="宋体" w:hAnsi="宋体" w:eastAsia="宋体" w:cs="宋体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="宋体" w:hAnsi="宋体" w:eastAsia="宋体" w:cs="宋体"/>
      <w:i/>
      <w:iCs/>
      <w:color w:val="2E74B5"/>
      <w:sz w:val="24"/>
      <w:szCs w:val="24"/>
    </w:rPr>
  </w:style>
  <w:style w:type="paragraph" w:styleId="6">
    <w:name w:val="heading 5"/>
    <w:next w:val="1"/>
    <w:qFormat/>
    <w:uiPriority w:val="0"/>
    <w:rPr>
      <w:rFonts w:ascii="宋体" w:hAnsi="宋体" w:eastAsia="宋体" w:cs="宋体"/>
      <w:color w:val="2E74B5"/>
      <w:sz w:val="24"/>
      <w:szCs w:val="24"/>
    </w:rPr>
  </w:style>
  <w:style w:type="paragraph" w:styleId="7">
    <w:name w:val="heading 6"/>
    <w:next w:val="1"/>
    <w:qFormat/>
    <w:uiPriority w:val="0"/>
    <w:rPr>
      <w:rFonts w:ascii="宋体" w:hAnsi="宋体" w:eastAsia="宋体" w:cs="宋体"/>
      <w:color w:val="1F4D78"/>
      <w:sz w:val="24"/>
      <w:szCs w:val="24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19"/>
    <w:semiHidden/>
    <w:unhideWhenUsed/>
    <w:qFormat/>
    <w:uiPriority w:val="99"/>
    <w:pPr>
      <w:spacing w:after="0" w:line="240" w:lineRule="auto"/>
    </w:pPr>
    <w:rPr>
      <w:rFonts w:ascii="宋体" w:hAnsi="宋体" w:eastAsia="宋体" w:cs="宋体"/>
      <w:sz w:val="20"/>
      <w:szCs w:val="20"/>
    </w:rPr>
  </w:style>
  <w:style w:type="paragraph" w:styleId="9">
    <w:name w:val="footnote text"/>
    <w:link w:val="18"/>
    <w:semiHidden/>
    <w:unhideWhenUsed/>
    <w:qFormat/>
    <w:uiPriority w:val="99"/>
    <w:pPr>
      <w:spacing w:after="0" w:line="240" w:lineRule="auto"/>
    </w:pPr>
    <w:rPr>
      <w:rFonts w:ascii="宋体" w:hAnsi="宋体" w:eastAsia="宋体" w:cs="宋体"/>
      <w:sz w:val="20"/>
      <w:szCs w:val="20"/>
    </w:rPr>
  </w:style>
  <w:style w:type="paragraph" w:styleId="10">
    <w:name w:val="Title"/>
    <w:qFormat/>
    <w:uiPriority w:val="0"/>
    <w:rPr>
      <w:rFonts w:ascii="宋体" w:hAnsi="宋体" w:eastAsia="宋体" w:cs="宋体"/>
      <w:sz w:val="56"/>
      <w:szCs w:val="56"/>
    </w:rPr>
  </w:style>
  <w:style w:type="table" w:styleId="12">
    <w:name w:val="Table Grid"/>
    <w:basedOn w:val="1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endnote reference"/>
    <w:semiHidden/>
    <w:unhideWhenUsed/>
    <w:qFormat/>
    <w:uiPriority w:val="99"/>
    <w:rPr>
      <w:vertAlign w:val="superscript"/>
    </w:rPr>
  </w:style>
  <w:style w:type="character" w:styleId="15">
    <w:name w:val="Hyperlink"/>
    <w:unhideWhenUsed/>
    <w:qFormat/>
    <w:uiPriority w:val="99"/>
    <w:rPr>
      <w:color w:val="0563C1"/>
      <w:u w:val="single"/>
    </w:rPr>
  </w:style>
  <w:style w:type="character" w:styleId="16">
    <w:name w:val="footnote reference"/>
    <w:semiHidden/>
    <w:unhideWhenUsed/>
    <w:qFormat/>
    <w:uiPriority w:val="99"/>
    <w:rPr>
      <w:vertAlign w:val="superscript"/>
    </w:rPr>
  </w:style>
  <w:style w:type="paragraph" w:styleId="17">
    <w:name w:val="List Paragraph"/>
    <w:basedOn w:val="1"/>
    <w:qFormat/>
    <w:uiPriority w:val="0"/>
    <w:rPr>
      <w:rFonts w:ascii="宋体" w:hAnsi="宋体" w:eastAsia="宋体" w:cs="宋体"/>
      <w:sz w:val="24"/>
      <w:szCs w:val="24"/>
    </w:rPr>
  </w:style>
  <w:style w:type="character" w:customStyle="1" w:styleId="18">
    <w:name w:val="Footnote Text Char"/>
    <w:link w:val="9"/>
    <w:semiHidden/>
    <w:unhideWhenUsed/>
    <w:qFormat/>
    <w:uiPriority w:val="99"/>
    <w:rPr>
      <w:sz w:val="20"/>
      <w:szCs w:val="20"/>
    </w:rPr>
  </w:style>
  <w:style w:type="character" w:customStyle="1" w:styleId="19">
    <w:name w:val="Endnote Text Char"/>
    <w:link w:val="8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7</TotalTime>
  <ScaleCrop>false</ScaleCrop>
  <LinksUpToDate>false</LinksUpToDate>
  <Application>WPS Office_6.4.0.8550_F1E327BC-269C-435d-A152-05C5408002CA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1900-01-00T00:00:00Z</dcterms:created>
  <dc:creator>WorkBuddy</dc:creator>
  <cp:lastModifiedBy>あHYSCM☆の</cp:lastModifiedBy>
  <dcterms:modified xsi:type="dcterms:W3CDTF">2026-06-29T09:13:05Z</dcterms:modified>
  <dc:title>2026年全国高校智慧课程优秀案例申报模板（智慧慕课方向）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D61B3A3F5D8C7BCDCE1D3D6ADDD6FCF3_43</vt:lpwstr>
  </property>
</Properties>
</file>