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54" w:rsidRDefault="00E61754" w:rsidP="00E61754">
      <w:pPr>
        <w:rPr>
          <w:rFonts w:ascii="Times New Roman" w:eastAsia="黑体" w:hAnsi="Times New Roman" w:cs="Times New Roman"/>
          <w:bCs/>
          <w:color w:val="000000" w:themeColor="text1"/>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tblPr>
      <w:tblGrid>
        <w:gridCol w:w="2080"/>
        <w:gridCol w:w="1800"/>
      </w:tblGrid>
      <w:tr w:rsidR="00E61754" w:rsidTr="006D5D23">
        <w:trPr>
          <w:cantSplit/>
          <w:trHeight w:val="454"/>
        </w:trPr>
        <w:tc>
          <w:tcPr>
            <w:tcW w:w="2080" w:type="dxa"/>
            <w:vAlign w:val="center"/>
          </w:tcPr>
          <w:p w:rsidR="00E61754" w:rsidRDefault="00E61754" w:rsidP="006D5D23">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批准立项年份</w:t>
            </w:r>
          </w:p>
        </w:tc>
        <w:tc>
          <w:tcPr>
            <w:tcW w:w="1800" w:type="dxa"/>
            <w:vAlign w:val="center"/>
          </w:tcPr>
          <w:p w:rsidR="00E61754" w:rsidRDefault="00E61754" w:rsidP="002F3792">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hint="eastAsia"/>
                <w:color w:val="000000" w:themeColor="text1"/>
              </w:rPr>
              <w:t>2015</w:t>
            </w:r>
          </w:p>
        </w:tc>
      </w:tr>
      <w:tr w:rsidR="00E61754" w:rsidTr="006D5D23">
        <w:trPr>
          <w:cantSplit/>
          <w:trHeight w:val="454"/>
        </w:trPr>
        <w:tc>
          <w:tcPr>
            <w:tcW w:w="2080" w:type="dxa"/>
            <w:vAlign w:val="center"/>
          </w:tcPr>
          <w:p w:rsidR="00E61754" w:rsidRDefault="00E61754" w:rsidP="006D5D23">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通过验收年份</w:t>
            </w:r>
          </w:p>
        </w:tc>
        <w:tc>
          <w:tcPr>
            <w:tcW w:w="1800" w:type="dxa"/>
            <w:vAlign w:val="center"/>
          </w:tcPr>
          <w:p w:rsidR="00E61754" w:rsidRDefault="00E61754" w:rsidP="006D5D23">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hint="eastAsia"/>
                <w:color w:val="000000" w:themeColor="text1"/>
              </w:rPr>
              <w:t>2016</w:t>
            </w:r>
          </w:p>
        </w:tc>
      </w:tr>
    </w:tbl>
    <w:p w:rsidR="00E61754" w:rsidRDefault="00E61754" w:rsidP="00E61754">
      <w:pPr>
        <w:rPr>
          <w:rFonts w:ascii="Times New Roman" w:eastAsia="楷体_GB2312" w:hAnsi="Times New Roman" w:cs="Times New Roman"/>
          <w:color w:val="000000" w:themeColor="text1"/>
          <w:sz w:val="28"/>
        </w:rPr>
      </w:pPr>
    </w:p>
    <w:p w:rsidR="00E61754" w:rsidRDefault="00E61754" w:rsidP="00E61754">
      <w:pPr>
        <w:rPr>
          <w:rFonts w:ascii="Times New Roman" w:eastAsia="楷体_GB2312" w:hAnsi="Times New Roman" w:cs="Times New Roman"/>
          <w:color w:val="000000" w:themeColor="text1"/>
          <w:sz w:val="28"/>
        </w:rPr>
      </w:pPr>
    </w:p>
    <w:p w:rsidR="00E61754" w:rsidRDefault="00E61754" w:rsidP="00E61754">
      <w:pPr>
        <w:rPr>
          <w:rFonts w:ascii="Times New Roman" w:eastAsia="楷体_GB2312" w:hAnsi="Times New Roman" w:cs="Times New Roman"/>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r>
        <w:rPr>
          <w:rFonts w:ascii="Times New Roman" w:eastAsia="黑体" w:hAnsi="Times New Roman" w:cs="Times New Roman" w:hint="eastAsia"/>
          <w:b/>
          <w:color w:val="000000" w:themeColor="text1"/>
          <w:sz w:val="44"/>
        </w:rPr>
        <w:t>国家级实验教学示范中心年度报告</w:t>
      </w:r>
    </w:p>
    <w:p w:rsidR="00E61754" w:rsidRDefault="00E61754" w:rsidP="00E61754">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12</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31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w:t>
      </w:r>
    </w:p>
    <w:p w:rsidR="00E61754" w:rsidRDefault="00E61754" w:rsidP="00E61754">
      <w:pPr>
        <w:rPr>
          <w:rFonts w:ascii="Times New Roman" w:eastAsia="楷体_GB2312" w:hAnsi="Times New Roman" w:cs="Times New Roman"/>
          <w:color w:val="000000" w:themeColor="text1"/>
          <w:sz w:val="28"/>
        </w:rPr>
      </w:pPr>
    </w:p>
    <w:p w:rsidR="00E61754" w:rsidRDefault="00E61754" w:rsidP="00E61754">
      <w:pPr>
        <w:rPr>
          <w:rFonts w:ascii="Times New Roman" w:eastAsia="楷体_GB2312" w:hAnsi="Times New Roman" w:cs="Times New Roman"/>
          <w:color w:val="000000" w:themeColor="text1"/>
          <w:sz w:val="28"/>
        </w:rPr>
      </w:pPr>
    </w:p>
    <w:p w:rsidR="00E61754" w:rsidRDefault="00E61754" w:rsidP="00E61754">
      <w:pPr>
        <w:rPr>
          <w:rFonts w:ascii="Times New Roman" w:eastAsia="楷体_GB2312" w:hAnsi="Times New Roman" w:cs="Times New Roman"/>
          <w:b/>
          <w:color w:val="000000" w:themeColor="text1"/>
          <w:sz w:val="28"/>
        </w:rPr>
      </w:pP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实验教学中心名称</w:t>
      </w:r>
      <w:r>
        <w:rPr>
          <w:rFonts w:ascii="Times New Roman" w:eastAsia="楷体_GB2312" w:hAnsi="Times New Roman" w:cs="Times New Roman"/>
          <w:b/>
          <w:color w:val="000000" w:themeColor="text1"/>
          <w:sz w:val="28"/>
        </w:rPr>
        <w:t>：</w:t>
      </w:r>
      <w:r>
        <w:rPr>
          <w:rFonts w:ascii="Times New Roman" w:eastAsia="楷体_GB2312" w:hAnsi="Times New Roman" w:cs="Times New Roman" w:hint="eastAsia"/>
          <w:b/>
          <w:color w:val="000000" w:themeColor="text1"/>
          <w:sz w:val="28"/>
        </w:rPr>
        <w:t>地质学国家级实验教学示范中心</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实验教学中心主任：颜丹平</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Pr>
          <w:rFonts w:ascii="Times New Roman" w:eastAsia="楷体_GB2312" w:hAnsi="Times New Roman" w:cs="Times New Roman" w:hint="eastAsia"/>
          <w:b/>
          <w:color w:val="000000" w:themeColor="text1"/>
          <w:sz w:val="28"/>
        </w:rPr>
        <w:t>颜丹平</w:t>
      </w:r>
      <w:r>
        <w:rPr>
          <w:rFonts w:ascii="Times New Roman" w:eastAsia="楷体_GB2312" w:hAnsi="Times New Roman" w:cs="Times New Roman" w:hint="eastAsia"/>
          <w:b/>
          <w:color w:val="000000" w:themeColor="text1"/>
          <w:sz w:val="28"/>
        </w:rPr>
        <w:t>/13910571865</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实验教学中心联系人电子邮箱</w:t>
      </w:r>
      <w:r>
        <w:rPr>
          <w:rFonts w:ascii="Times New Roman" w:eastAsia="楷体_GB2312" w:hAnsi="Times New Roman" w:cs="Times New Roman"/>
          <w:b/>
          <w:color w:val="000000" w:themeColor="text1"/>
          <w:sz w:val="28"/>
        </w:rPr>
        <w:t>：</w:t>
      </w:r>
      <w:r>
        <w:rPr>
          <w:rFonts w:ascii="Times New Roman" w:eastAsia="楷体_GB2312" w:hAnsi="Times New Roman" w:cs="Times New Roman" w:hint="eastAsia"/>
          <w:b/>
          <w:color w:val="000000" w:themeColor="text1"/>
          <w:sz w:val="28"/>
        </w:rPr>
        <w:t>Yandp@cugb.edu.cn</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名称：</w:t>
      </w:r>
      <w:r>
        <w:rPr>
          <w:rFonts w:ascii="Times New Roman" w:eastAsia="楷体_GB2312" w:hAnsi="Times New Roman" w:cs="Times New Roman" w:hint="eastAsia"/>
          <w:b/>
          <w:color w:val="000000" w:themeColor="text1"/>
          <w:sz w:val="28"/>
        </w:rPr>
        <w:t>中国地质大学（北京）</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Pr>
          <w:rFonts w:asciiTheme="minorEastAsia" w:hAnsiTheme="minorEastAsia" w:cs="Times New Roman" w:hint="eastAsia"/>
          <w:b/>
          <w:color w:val="000000" w:themeColor="text1"/>
          <w:sz w:val="28"/>
        </w:rPr>
        <w:t>梁勇/</w:t>
      </w:r>
      <w:r>
        <w:rPr>
          <w:rFonts w:ascii="Times New Roman" w:eastAsia="楷体_GB2312" w:hAnsi="Times New Roman" w:cs="Times New Roman"/>
          <w:b/>
          <w:color w:val="000000" w:themeColor="text1"/>
          <w:sz w:val="28"/>
        </w:rPr>
        <w:t>13910084334</w:t>
      </w:r>
    </w:p>
    <w:p w:rsidR="00E61754" w:rsidRDefault="00E61754" w:rsidP="00E61754">
      <w:pPr>
        <w:spacing w:before="120" w:after="120" w:line="440" w:lineRule="exact"/>
        <w:rPr>
          <w:rFonts w:ascii="Times New Roman" w:eastAsia="楷体_GB2312" w:hAnsi="Times New Roman" w:cs="Times New Roman"/>
          <w:b/>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p>
    <w:p w:rsidR="006D5D23" w:rsidRDefault="006D5D23" w:rsidP="00E61754">
      <w:pPr>
        <w:jc w:val="center"/>
        <w:rPr>
          <w:rFonts w:ascii="Times New Roman" w:eastAsia="楷体_GB2312" w:hAnsi="Times New Roman" w:cs="Times New Roman"/>
          <w:color w:val="000000" w:themeColor="text1"/>
          <w:sz w:val="28"/>
        </w:rPr>
      </w:pPr>
    </w:p>
    <w:p w:rsidR="006D5D23" w:rsidRDefault="006D5D23" w:rsidP="00E61754">
      <w:pPr>
        <w:jc w:val="center"/>
        <w:rPr>
          <w:rFonts w:ascii="Times New Roman" w:eastAsia="楷体_GB2312" w:hAnsi="Times New Roman" w:cs="Times New Roman"/>
          <w:color w:val="000000" w:themeColor="text1"/>
          <w:sz w:val="28"/>
        </w:rPr>
      </w:pPr>
    </w:p>
    <w:p w:rsidR="006D5D23" w:rsidRDefault="006D5D23" w:rsidP="00E61754">
      <w:pPr>
        <w:jc w:val="center"/>
        <w:rPr>
          <w:rFonts w:ascii="Times New Roman" w:eastAsia="楷体_GB2312" w:hAnsi="Times New Roman" w:cs="Times New Roman"/>
          <w:color w:val="000000" w:themeColor="text1"/>
          <w:sz w:val="28"/>
        </w:rPr>
      </w:pPr>
    </w:p>
    <w:p w:rsidR="006D5D23" w:rsidRDefault="006D5D23" w:rsidP="00E61754">
      <w:pPr>
        <w:jc w:val="center"/>
        <w:rPr>
          <w:rFonts w:ascii="Times New Roman" w:eastAsia="楷体_GB2312" w:hAnsi="Times New Roman" w:cs="Times New Roman"/>
          <w:color w:val="000000" w:themeColor="text1"/>
          <w:sz w:val="28"/>
        </w:rPr>
      </w:pPr>
    </w:p>
    <w:p w:rsidR="006D5D23" w:rsidRDefault="006D5D23" w:rsidP="00E61754">
      <w:pPr>
        <w:jc w:val="center"/>
        <w:rPr>
          <w:rFonts w:ascii="Times New Roman" w:eastAsia="楷体_GB2312" w:hAnsi="Times New Roman" w:cs="Times New Roman"/>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p>
    <w:p w:rsidR="00E61754" w:rsidRDefault="00E61754" w:rsidP="00E61754">
      <w:pPr>
        <w:jc w:val="center"/>
        <w:rPr>
          <w:rFonts w:ascii="Times New Roman" w:eastAsia="楷体_GB2312" w:hAnsi="Times New Roman" w:cs="Times New Roman"/>
          <w:color w:val="000000" w:themeColor="text1"/>
          <w:sz w:val="28"/>
        </w:rPr>
      </w:pPr>
      <w:r>
        <w:rPr>
          <w:rFonts w:ascii="Times New Roman" w:eastAsia="楷体_GB2312" w:hAnsi="Times New Roman" w:cs="Times New Roman" w:hint="eastAsia"/>
          <w:color w:val="000000" w:themeColor="text1"/>
          <w:sz w:val="28"/>
        </w:rPr>
        <w:t>2</w:t>
      </w:r>
      <w:r>
        <w:rPr>
          <w:rFonts w:ascii="Times New Roman" w:eastAsia="楷体_GB2312" w:hAnsi="Times New Roman" w:cs="Times New Roman"/>
          <w:color w:val="000000" w:themeColor="text1"/>
          <w:sz w:val="28"/>
        </w:rPr>
        <w:t>021</w:t>
      </w:r>
      <w:r>
        <w:rPr>
          <w:rFonts w:ascii="Times New Roman" w:eastAsia="楷体_GB2312" w:hAnsi="Times New Roman" w:cs="Times New Roman"/>
          <w:color w:val="000000" w:themeColor="text1"/>
          <w:sz w:val="28"/>
        </w:rPr>
        <w:t>年</w:t>
      </w:r>
      <w:r w:rsidR="00245493">
        <w:rPr>
          <w:rFonts w:ascii="Times New Roman" w:eastAsia="楷体_GB2312" w:hAnsi="Times New Roman" w:cs="Times New Roman" w:hint="eastAsia"/>
          <w:color w:val="000000" w:themeColor="text1"/>
          <w:sz w:val="28"/>
        </w:rPr>
        <w:t>3</w:t>
      </w:r>
      <w:r>
        <w:rPr>
          <w:rFonts w:ascii="Times New Roman" w:eastAsia="楷体_GB2312" w:hAnsi="Times New Roman" w:cs="Times New Roman"/>
          <w:color w:val="000000" w:themeColor="text1"/>
          <w:sz w:val="28"/>
        </w:rPr>
        <w:t>月</w:t>
      </w:r>
      <w:r w:rsidR="00245493">
        <w:rPr>
          <w:rFonts w:ascii="Times New Roman" w:eastAsia="楷体_GB2312" w:hAnsi="Times New Roman" w:cs="Times New Roman" w:hint="eastAsia"/>
          <w:color w:val="000000" w:themeColor="text1"/>
          <w:sz w:val="28"/>
        </w:rPr>
        <w:t>2</w:t>
      </w:r>
      <w:r>
        <w:rPr>
          <w:rFonts w:ascii="Times New Roman" w:eastAsia="楷体_GB2312" w:hAnsi="Times New Roman" w:cs="Times New Roman"/>
          <w:color w:val="000000" w:themeColor="text1"/>
          <w:sz w:val="28"/>
        </w:rPr>
        <w:t>日填报</w:t>
      </w:r>
    </w:p>
    <w:p w:rsidR="00FA3253" w:rsidRDefault="00FA3253" w:rsidP="00E61754">
      <w:pPr>
        <w:jc w:val="center"/>
        <w:rPr>
          <w:rFonts w:ascii="Times New Roman" w:eastAsia="楷体_GB2312" w:hAnsi="Times New Roman" w:cs="Times New Roman"/>
          <w:color w:val="000000" w:themeColor="text1"/>
          <w:sz w:val="28"/>
        </w:rPr>
      </w:pPr>
    </w:p>
    <w:p w:rsidR="00FA3253" w:rsidRDefault="00FA3253" w:rsidP="00E61754">
      <w:pPr>
        <w:jc w:val="center"/>
        <w:rPr>
          <w:rFonts w:ascii="Times New Roman" w:eastAsia="楷体_GB2312" w:hAnsi="Times New Roman" w:cs="Times New Roman"/>
          <w:color w:val="000000" w:themeColor="text1"/>
          <w:sz w:val="28"/>
        </w:rPr>
      </w:pPr>
    </w:p>
    <w:p w:rsidR="00FA3253" w:rsidRDefault="00FA3253" w:rsidP="00E61754">
      <w:pPr>
        <w:jc w:val="center"/>
        <w:rPr>
          <w:rFonts w:ascii="Times New Roman" w:eastAsia="楷体_GB2312" w:hAnsi="Times New Roman" w:cs="Times New Roman"/>
          <w:color w:val="000000" w:themeColor="text1"/>
          <w:sz w:val="28"/>
        </w:rPr>
      </w:pPr>
    </w:p>
    <w:p w:rsidR="00FA3253" w:rsidRDefault="00FA3253" w:rsidP="00E61754">
      <w:pPr>
        <w:jc w:val="center"/>
        <w:rPr>
          <w:rFonts w:ascii="Times New Roman" w:eastAsia="楷体_GB2312" w:hAnsi="Times New Roman" w:cs="Times New Roman"/>
          <w:color w:val="000000" w:themeColor="text1"/>
          <w:sz w:val="28"/>
        </w:rPr>
      </w:pPr>
    </w:p>
    <w:p w:rsidR="00556724" w:rsidRDefault="00556724" w:rsidP="00E61754">
      <w:pPr>
        <w:jc w:val="center"/>
        <w:rPr>
          <w:rFonts w:ascii="Times New Roman" w:eastAsia="楷体_GB2312" w:hAnsi="Times New Roman" w:cs="Times New Roman"/>
          <w:color w:val="000000" w:themeColor="text1"/>
          <w:sz w:val="28"/>
        </w:rPr>
        <w:sectPr w:rsidR="00556724" w:rsidSect="00556724">
          <w:footerReference w:type="default" r:id="rId6"/>
          <w:footerReference w:type="first" r:id="rId7"/>
          <w:pgSz w:w="11900" w:h="16840"/>
          <w:pgMar w:top="1440" w:right="1800" w:bottom="1440" w:left="1800" w:header="851" w:footer="992" w:gutter="0"/>
          <w:cols w:space="425"/>
          <w:titlePg/>
          <w:docGrid w:type="lines" w:linePitch="326"/>
        </w:sectPr>
      </w:pP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lastRenderedPageBreak/>
        <w:t>中国地质大学（北京）地质学国家实验教学示范中心（以下简称为实验中心）由基础地质与构造、岩石与矿物、地史与古生物三个实验室（实际包括1</w:t>
      </w:r>
      <w:r>
        <w:rPr>
          <w:rFonts w:ascii="楷体" w:eastAsia="楷体" w:hAnsi="楷体" w:cs="仿宋_GB2312"/>
          <w:color w:val="000000" w:themeColor="text1"/>
        </w:rPr>
        <w:t>0</w:t>
      </w:r>
      <w:r>
        <w:rPr>
          <w:rFonts w:ascii="楷体" w:eastAsia="楷体" w:hAnsi="楷体" w:cs="仿宋_GB2312" w:hint="eastAsia"/>
          <w:color w:val="000000" w:themeColor="text1"/>
        </w:rPr>
        <w:t>个教学运行实验室单元）组成基础教学实验平台，由北戴河和周口店两个基地，以及正在建设中的河北平泉在建基地组成野外实践教学平台，目标是建设燕山地质学实践教育基地，以科研实验中心和中国地质大学（北京）地质博物馆作为支持的信息与共享实验教学平台。</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实验教学中心总面积35000余平方米，其中校</w:t>
      </w:r>
      <w:proofErr w:type="gramStart"/>
      <w:r>
        <w:rPr>
          <w:rFonts w:ascii="楷体" w:eastAsia="楷体" w:hAnsi="楷体" w:cs="仿宋_GB2312" w:hint="eastAsia"/>
          <w:color w:val="000000" w:themeColor="text1"/>
        </w:rPr>
        <w:t>内教学</w:t>
      </w:r>
      <w:proofErr w:type="gramEnd"/>
      <w:r>
        <w:rPr>
          <w:rFonts w:ascii="楷体" w:eastAsia="楷体" w:hAnsi="楷体" w:cs="仿宋_GB2312" w:hint="eastAsia"/>
          <w:color w:val="000000" w:themeColor="text1"/>
        </w:rPr>
        <w:t>实验室3600 余平方米，校属野外实践教学基地近30000平方米，地质博物馆2400 余平方米（辅助教学）；至2</w:t>
      </w:r>
      <w:r>
        <w:rPr>
          <w:rFonts w:ascii="楷体" w:eastAsia="楷体" w:hAnsi="楷体" w:cs="仿宋_GB2312"/>
          <w:color w:val="000000" w:themeColor="text1"/>
        </w:rPr>
        <w:t>020</w:t>
      </w:r>
      <w:r>
        <w:rPr>
          <w:rFonts w:ascii="楷体" w:eastAsia="楷体" w:hAnsi="楷体" w:cs="仿宋_GB2312" w:hint="eastAsia"/>
          <w:color w:val="000000" w:themeColor="text1"/>
        </w:rPr>
        <w:t>年底，</w:t>
      </w:r>
      <w:r w:rsidRPr="005D00C4">
        <w:rPr>
          <w:rFonts w:ascii="楷体" w:eastAsia="楷体" w:hAnsi="楷体" w:cs="仿宋_GB2312" w:hint="eastAsia"/>
          <w:color w:val="000000" w:themeColor="text1"/>
        </w:rPr>
        <w:t>共有各类仪器设备8</w:t>
      </w:r>
      <w:r w:rsidR="00182F12" w:rsidRPr="005D00C4">
        <w:rPr>
          <w:rFonts w:ascii="楷体" w:eastAsia="楷体" w:hAnsi="楷体" w:cs="仿宋_GB2312" w:hint="eastAsia"/>
          <w:color w:val="000000" w:themeColor="text1"/>
        </w:rPr>
        <w:t>91</w:t>
      </w:r>
      <w:r w:rsidRPr="005D00C4">
        <w:rPr>
          <w:rFonts w:ascii="楷体" w:eastAsia="楷体" w:hAnsi="楷体" w:cs="仿宋_GB2312" w:hint="eastAsia"/>
          <w:color w:val="000000" w:themeColor="text1"/>
        </w:rPr>
        <w:t>台（套），总资产</w:t>
      </w:r>
      <w:r w:rsidR="00E35997" w:rsidRPr="005D00C4">
        <w:rPr>
          <w:rFonts w:ascii="楷体" w:eastAsia="楷体" w:hAnsi="楷体" w:cs="仿宋_GB2312" w:hint="eastAsia"/>
          <w:color w:val="000000" w:themeColor="text1"/>
        </w:rPr>
        <w:t>6546</w:t>
      </w:r>
      <w:r w:rsidRPr="005D00C4">
        <w:rPr>
          <w:rFonts w:ascii="楷体" w:eastAsia="楷体" w:hAnsi="楷体" w:cs="仿宋_GB2312" w:hint="eastAsia"/>
          <w:color w:val="000000" w:themeColor="text1"/>
        </w:rPr>
        <w:t>万元。</w:t>
      </w:r>
      <w:r>
        <w:rPr>
          <w:rFonts w:ascii="楷体" w:eastAsia="楷体" w:hAnsi="楷体" w:cs="仿宋_GB2312" w:hint="eastAsia"/>
          <w:color w:val="000000" w:themeColor="text1"/>
        </w:rPr>
        <w:t>2</w:t>
      </w:r>
      <w:r>
        <w:rPr>
          <w:rFonts w:ascii="楷体" w:eastAsia="楷体" w:hAnsi="楷体" w:cs="仿宋_GB2312"/>
          <w:color w:val="000000" w:themeColor="text1"/>
        </w:rPr>
        <w:t>020</w:t>
      </w:r>
      <w:r>
        <w:rPr>
          <w:rFonts w:ascii="楷体" w:eastAsia="楷体" w:hAnsi="楷体" w:cs="仿宋_GB2312" w:hint="eastAsia"/>
          <w:color w:val="000000" w:themeColor="text1"/>
        </w:rPr>
        <w:t>年度，</w:t>
      </w:r>
      <w:r w:rsidRPr="009D4DA8">
        <w:rPr>
          <w:rFonts w:ascii="楷体" w:eastAsia="楷体" w:hAnsi="楷体" w:cs="仿宋_GB2312" w:hint="eastAsia"/>
          <w:color w:val="000000" w:themeColor="text1"/>
        </w:rPr>
        <w:t>实</w:t>
      </w:r>
      <w:r>
        <w:rPr>
          <w:rFonts w:ascii="楷体" w:eastAsia="楷体" w:hAnsi="楷体" w:cs="仿宋_GB2312" w:hint="eastAsia"/>
          <w:color w:val="000000" w:themeColor="text1"/>
        </w:rPr>
        <w:t>验中心克服新冠疫情的重大影响，全体老师坚守实践教学岗位，秉承基础厚实、协作创新、国际视野和服务社会的教学理念，在人才培养、教学研究与改革、队伍建设、开放运行与示范辐射等方面均取得了重要成果。</w:t>
      </w:r>
    </w:p>
    <w:p w:rsidR="00E61754" w:rsidRPr="009D4DA8" w:rsidRDefault="00E61754" w:rsidP="0069014E">
      <w:pPr>
        <w:spacing w:beforeLines="50" w:afterLines="50"/>
        <w:ind w:right="-90"/>
        <w:jc w:val="center"/>
        <w:rPr>
          <w:rFonts w:ascii="仿宋_GB2312" w:eastAsia="仿宋_GB2312" w:cs="仿宋_GB2312"/>
          <w:bCs/>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一、人才培养工作和成效</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（一）人才培养基本情况。</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20</w:t>
      </w:r>
      <w:r>
        <w:rPr>
          <w:rFonts w:ascii="楷体" w:eastAsia="楷体" w:hAnsi="楷体" w:cs="仿宋_GB2312"/>
          <w:color w:val="000000" w:themeColor="text1"/>
        </w:rPr>
        <w:t>20</w:t>
      </w:r>
      <w:r>
        <w:rPr>
          <w:rFonts w:ascii="楷体" w:eastAsia="楷体" w:hAnsi="楷体" w:cs="仿宋_GB2312" w:hint="eastAsia"/>
          <w:color w:val="000000" w:themeColor="text1"/>
        </w:rPr>
        <w:t>年度，实验实习课程分为二种形式。春季学期针对疫情开设了线上虚拟实习教学；夏季学期开设线上虚拟和线下混合式教学模式；秋季学期则主要以线下实习为主。考虑到地质学实习的效果和实际情况，特别是线上教学数据缺少必要统计依据，以下主要统计线下实习的数据。</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基础地质与构造实验室面向全校1</w:t>
      </w:r>
      <w:r>
        <w:rPr>
          <w:rFonts w:ascii="楷体" w:eastAsia="楷体" w:hAnsi="楷体" w:cs="仿宋_GB2312"/>
          <w:color w:val="000000" w:themeColor="text1"/>
        </w:rPr>
        <w:t>4</w:t>
      </w:r>
      <w:r>
        <w:rPr>
          <w:rFonts w:ascii="楷体" w:eastAsia="楷体" w:hAnsi="楷体" w:cs="仿宋_GB2312" w:hint="eastAsia"/>
          <w:color w:val="000000" w:themeColor="text1"/>
        </w:rPr>
        <w:t>个专业，共开设4</w:t>
      </w:r>
      <w:r>
        <w:rPr>
          <w:rFonts w:ascii="楷体" w:eastAsia="楷体" w:hAnsi="楷体" w:cs="仿宋_GB2312"/>
          <w:color w:val="000000" w:themeColor="text1"/>
        </w:rPr>
        <w:t>3</w:t>
      </w:r>
      <w:r>
        <w:rPr>
          <w:rFonts w:ascii="楷体" w:eastAsia="楷体" w:hAnsi="楷体" w:cs="仿宋_GB2312" w:hint="eastAsia"/>
          <w:color w:val="000000" w:themeColor="text1"/>
        </w:rPr>
        <w:t>门实验、实习教学课程和课外开放实验课程，均为独立实验和野外实践教学课程，全年线下教学9</w:t>
      </w:r>
      <w:r>
        <w:rPr>
          <w:rFonts w:ascii="楷体" w:eastAsia="楷体" w:hAnsi="楷体" w:cs="仿宋_GB2312"/>
          <w:color w:val="000000" w:themeColor="text1"/>
        </w:rPr>
        <w:t>01</w:t>
      </w:r>
      <w:r>
        <w:rPr>
          <w:rFonts w:ascii="楷体" w:eastAsia="楷体" w:hAnsi="楷体" w:cs="仿宋_GB2312" w:hint="eastAsia"/>
          <w:color w:val="000000" w:themeColor="text1"/>
        </w:rPr>
        <w:t>人次，1</w:t>
      </w:r>
      <w:r>
        <w:rPr>
          <w:rFonts w:ascii="楷体" w:eastAsia="楷体" w:hAnsi="楷体" w:cs="仿宋_GB2312"/>
          <w:color w:val="000000" w:themeColor="text1"/>
        </w:rPr>
        <w:t>4316</w:t>
      </w:r>
      <w:r>
        <w:rPr>
          <w:rFonts w:ascii="楷体" w:eastAsia="楷体" w:hAnsi="楷体" w:cs="仿宋_GB2312" w:hint="eastAsia"/>
          <w:color w:val="000000" w:themeColor="text1"/>
        </w:rPr>
        <w:t>人时；岩石与矿物实验室面向12个专业847人次，合计26080人时；古生物与地史实验室面向8个专业451人次，合计8</w:t>
      </w:r>
      <w:r>
        <w:rPr>
          <w:rFonts w:ascii="楷体" w:eastAsia="楷体" w:hAnsi="楷体" w:cs="仿宋_GB2312"/>
          <w:color w:val="000000" w:themeColor="text1"/>
        </w:rPr>
        <w:t>720</w:t>
      </w:r>
      <w:r>
        <w:rPr>
          <w:rFonts w:ascii="楷体" w:eastAsia="楷体" w:hAnsi="楷体" w:cs="仿宋_GB2312" w:hint="eastAsia"/>
          <w:color w:val="000000" w:themeColor="text1"/>
        </w:rPr>
        <w:t>人时；周口店野外实践教学面向</w:t>
      </w:r>
      <w:proofErr w:type="gramStart"/>
      <w:r>
        <w:rPr>
          <w:rFonts w:ascii="楷体" w:eastAsia="楷体" w:hAnsi="楷体" w:cs="仿宋_GB2312" w:hint="eastAsia"/>
          <w:color w:val="000000" w:themeColor="text1"/>
        </w:rPr>
        <w:t>地质类二年级</w:t>
      </w:r>
      <w:proofErr w:type="gramEnd"/>
      <w:r>
        <w:rPr>
          <w:rFonts w:ascii="楷体" w:eastAsia="楷体" w:hAnsi="楷体" w:cs="仿宋_GB2312" w:hint="eastAsia"/>
          <w:color w:val="000000" w:themeColor="text1"/>
        </w:rPr>
        <w:t>17个专业8</w:t>
      </w:r>
      <w:r>
        <w:rPr>
          <w:rFonts w:ascii="楷体" w:eastAsia="楷体" w:hAnsi="楷体" w:cs="仿宋_GB2312"/>
          <w:color w:val="000000" w:themeColor="text1"/>
        </w:rPr>
        <w:t>0</w:t>
      </w:r>
      <w:r>
        <w:rPr>
          <w:rFonts w:ascii="楷体" w:eastAsia="楷体" w:hAnsi="楷体" w:cs="仿宋_GB2312" w:hint="eastAsia"/>
          <w:color w:val="000000" w:themeColor="text1"/>
        </w:rPr>
        <w:t>4人，合计2</w:t>
      </w:r>
      <w:r>
        <w:rPr>
          <w:rFonts w:ascii="楷体" w:eastAsia="楷体" w:hAnsi="楷体" w:cs="仿宋_GB2312"/>
          <w:color w:val="000000" w:themeColor="text1"/>
        </w:rPr>
        <w:t>4</w:t>
      </w:r>
      <w:r>
        <w:rPr>
          <w:rFonts w:ascii="楷体" w:eastAsia="楷体" w:hAnsi="楷体" w:cs="仿宋_GB2312" w:hint="eastAsia"/>
          <w:color w:val="000000" w:themeColor="text1"/>
        </w:rPr>
        <w:t>120人时；北戴河野外实践教学面向</w:t>
      </w:r>
      <w:proofErr w:type="gramStart"/>
      <w:r>
        <w:rPr>
          <w:rFonts w:ascii="楷体" w:eastAsia="楷体" w:hAnsi="楷体" w:cs="仿宋_GB2312" w:hint="eastAsia"/>
          <w:color w:val="000000" w:themeColor="text1"/>
        </w:rPr>
        <w:t>地质类一年级</w:t>
      </w:r>
      <w:proofErr w:type="gramEnd"/>
      <w:r>
        <w:rPr>
          <w:rFonts w:ascii="楷体" w:eastAsia="楷体" w:hAnsi="楷体" w:cs="仿宋_GB2312" w:hint="eastAsia"/>
          <w:color w:val="000000" w:themeColor="text1"/>
        </w:rPr>
        <w:t>22个专业9</w:t>
      </w:r>
      <w:r>
        <w:rPr>
          <w:rFonts w:ascii="楷体" w:eastAsia="楷体" w:hAnsi="楷体" w:cs="仿宋_GB2312"/>
          <w:color w:val="000000" w:themeColor="text1"/>
        </w:rPr>
        <w:t>74</w:t>
      </w:r>
      <w:r>
        <w:rPr>
          <w:rFonts w:ascii="楷体" w:eastAsia="楷体" w:hAnsi="楷体" w:cs="仿宋_GB2312" w:hint="eastAsia"/>
          <w:color w:val="000000" w:themeColor="text1"/>
        </w:rPr>
        <w:t>人，合计2</w:t>
      </w:r>
      <w:r>
        <w:rPr>
          <w:rFonts w:ascii="楷体" w:eastAsia="楷体" w:hAnsi="楷体" w:cs="仿宋_GB2312"/>
          <w:color w:val="000000" w:themeColor="text1"/>
        </w:rPr>
        <w:t>9580</w:t>
      </w:r>
      <w:r>
        <w:rPr>
          <w:rFonts w:ascii="楷体" w:eastAsia="楷体" w:hAnsi="楷体" w:cs="仿宋_GB2312" w:hint="eastAsia"/>
          <w:color w:val="000000" w:themeColor="text1"/>
        </w:rPr>
        <w:t>人时。以上共计面向47</w:t>
      </w:r>
      <w:r>
        <w:rPr>
          <w:rFonts w:ascii="楷体" w:eastAsia="楷体" w:hAnsi="楷体" w:cs="仿宋_GB2312" w:hint="eastAsia"/>
          <w:color w:val="000000" w:themeColor="text1"/>
        </w:rPr>
        <w:lastRenderedPageBreak/>
        <w:t>个专业2251人次开设实验实习课程，完成1</w:t>
      </w:r>
      <w:r>
        <w:rPr>
          <w:rFonts w:ascii="楷体" w:eastAsia="楷体" w:hAnsi="楷体" w:cs="仿宋_GB2312"/>
          <w:color w:val="000000" w:themeColor="text1"/>
        </w:rPr>
        <w:t>0</w:t>
      </w:r>
      <w:r>
        <w:rPr>
          <w:rFonts w:ascii="楷体" w:eastAsia="楷体" w:hAnsi="楷体" w:cs="仿宋_GB2312" w:hint="eastAsia"/>
          <w:color w:val="000000" w:themeColor="text1"/>
        </w:rPr>
        <w:t>2564人时实验实习教学。</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尽管上半年因疫情闭馆，疫情好转情况下，校地质博物馆面向地质类专业6门课程开放，进行辅助教学外。作为“全国科普基地”、“国土资源科普基地”，结合“京津冀一体化”和“一带一路”国家战略，面向公众进行地质科普教育，累计接待3</w:t>
      </w:r>
      <w:r>
        <w:rPr>
          <w:rFonts w:ascii="楷体" w:eastAsia="楷体" w:hAnsi="楷体" w:cs="仿宋_GB2312"/>
          <w:color w:val="000000" w:themeColor="text1"/>
        </w:rPr>
        <w:t>310</w:t>
      </w:r>
      <w:r>
        <w:rPr>
          <w:rFonts w:ascii="楷体" w:eastAsia="楷体" w:hAnsi="楷体" w:cs="仿宋_GB2312" w:hint="eastAsia"/>
          <w:color w:val="000000" w:themeColor="text1"/>
        </w:rPr>
        <w:t>人次。</w:t>
      </w:r>
      <w:r w:rsidRPr="0091419F">
        <w:rPr>
          <w:rFonts w:ascii="楷体" w:eastAsia="楷体" w:hAnsi="楷体" w:cs="仿宋_GB2312" w:hint="eastAsia"/>
          <w:color w:val="000000" w:themeColor="text1"/>
        </w:rPr>
        <w:t>接待了我</w:t>
      </w:r>
      <w:proofErr w:type="gramStart"/>
      <w:r w:rsidRPr="0091419F">
        <w:rPr>
          <w:rFonts w:ascii="楷体" w:eastAsia="楷体" w:hAnsi="楷体" w:cs="仿宋_GB2312" w:hint="eastAsia"/>
          <w:color w:val="000000" w:themeColor="text1"/>
        </w:rPr>
        <w:t>校定</w:t>
      </w:r>
      <w:proofErr w:type="gramEnd"/>
      <w:r w:rsidRPr="0091419F">
        <w:rPr>
          <w:rFonts w:ascii="楷体" w:eastAsia="楷体" w:hAnsi="楷体" w:cs="仿宋_GB2312" w:hint="eastAsia"/>
          <w:color w:val="000000" w:themeColor="text1"/>
        </w:rPr>
        <w:t>点扶贫单位——青海化隆县初高中生36人开展的“点亮心愿 共助梦想”主题活动。接待了北京二十一世纪学校、北京霞云岭小学、北京市海淀区第三实验小学等中小学学生。还接待了如吉林大学、河北地质大学校领导等各级领导百余人次。</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实验中心年度实验实习课堂教学课时占到地质类专业全部教学课时的</w:t>
      </w:r>
      <w:r>
        <w:rPr>
          <w:rFonts w:ascii="楷体" w:eastAsia="楷体" w:hAnsi="楷体" w:cs="仿宋_GB2312"/>
          <w:color w:val="000000" w:themeColor="text1"/>
        </w:rPr>
        <w:t>50</w:t>
      </w:r>
      <w:r>
        <w:rPr>
          <w:rFonts w:ascii="楷体" w:eastAsia="楷体" w:hAnsi="楷体" w:cs="仿宋_GB2312" w:hint="eastAsia"/>
          <w:color w:val="000000" w:themeColor="text1"/>
        </w:rPr>
        <w:t>%，同时，结合教育部燕山书院-地质学拔尖人才2.</w:t>
      </w:r>
      <w:r>
        <w:rPr>
          <w:rFonts w:ascii="楷体" w:eastAsia="楷体" w:hAnsi="楷体" w:cs="仿宋_GB2312"/>
          <w:color w:val="000000" w:themeColor="text1"/>
        </w:rPr>
        <w:t>0</w:t>
      </w:r>
      <w:r>
        <w:rPr>
          <w:rFonts w:ascii="楷体" w:eastAsia="楷体" w:hAnsi="楷体" w:cs="仿宋_GB2312" w:hint="eastAsia"/>
          <w:color w:val="000000" w:themeColor="text1"/>
        </w:rPr>
        <w:t>建设的实践教学基地建设，学科基础课程和专业核心课程均在北京西山和燕山地区设计和实施了课间野外地质实践教学路线，成为地质学专业课程建设与改革的关键支撑，充分体现了地质学的实践特色。</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（二）人才培养成效评价等。</w:t>
      </w:r>
    </w:p>
    <w:p w:rsidR="00E61754" w:rsidRPr="00577407" w:rsidRDefault="00E61754" w:rsidP="0069014E">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1．</w:t>
      </w:r>
      <w:r>
        <w:rPr>
          <w:rFonts w:ascii="楷体" w:eastAsia="楷体" w:hAnsi="楷体" w:cs="仿宋_GB2312" w:hint="eastAsia"/>
          <w:color w:val="000000" w:themeColor="text1"/>
        </w:rPr>
        <w:t>地</w:t>
      </w:r>
      <w:r w:rsidRPr="00577407">
        <w:rPr>
          <w:rFonts w:ascii="楷体" w:eastAsia="楷体" w:hAnsi="楷体" w:cs="仿宋_GB2312" w:hint="eastAsia"/>
          <w:color w:val="000000" w:themeColor="text1"/>
        </w:rPr>
        <w:t>质学专业的实践</w:t>
      </w:r>
      <w:r>
        <w:rPr>
          <w:rFonts w:ascii="楷体" w:eastAsia="楷体" w:hAnsi="楷体" w:cs="仿宋_GB2312" w:hint="eastAsia"/>
          <w:color w:val="000000" w:themeColor="text1"/>
        </w:rPr>
        <w:t>教</w:t>
      </w:r>
      <w:r w:rsidRPr="00577407">
        <w:rPr>
          <w:rFonts w:ascii="楷体" w:eastAsia="楷体" w:hAnsi="楷体" w:cs="仿宋_GB2312" w:hint="eastAsia"/>
          <w:color w:val="000000" w:themeColor="text1"/>
        </w:rPr>
        <w:t>学特色</w:t>
      </w:r>
      <w:r>
        <w:rPr>
          <w:rFonts w:ascii="楷体" w:eastAsia="楷体" w:hAnsi="楷体" w:cs="仿宋_GB2312" w:hint="eastAsia"/>
          <w:color w:val="000000" w:themeColor="text1"/>
        </w:rPr>
        <w:t>得到彰显</w:t>
      </w:r>
      <w:r w:rsidRPr="00577407">
        <w:rPr>
          <w:rFonts w:ascii="楷体" w:eastAsia="楷体" w:hAnsi="楷体" w:cs="仿宋_GB2312" w:hint="eastAsia"/>
          <w:color w:val="000000" w:themeColor="text1"/>
        </w:rPr>
        <w:t>，学生专业能力得到巩固</w:t>
      </w:r>
      <w:r>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加强。根据2</w:t>
      </w:r>
      <w:r w:rsidRPr="00577407">
        <w:rPr>
          <w:rFonts w:ascii="楷体" w:eastAsia="楷体" w:hAnsi="楷体" w:cs="仿宋_GB2312"/>
          <w:color w:val="000000" w:themeColor="text1"/>
        </w:rPr>
        <w:t>016</w:t>
      </w:r>
      <w:r w:rsidRPr="00577407">
        <w:rPr>
          <w:rFonts w:ascii="楷体" w:eastAsia="楷体" w:hAnsi="楷体" w:cs="仿宋_GB2312" w:hint="eastAsia"/>
          <w:color w:val="000000" w:themeColor="text1"/>
        </w:rPr>
        <w:t>年修订地质学专业培养方案，地质学专业</w:t>
      </w:r>
      <w:r>
        <w:rPr>
          <w:rFonts w:ascii="楷体" w:eastAsia="楷体" w:hAnsi="楷体" w:cs="仿宋_GB2312" w:hint="eastAsia"/>
          <w:color w:val="000000" w:themeColor="text1"/>
        </w:rPr>
        <w:t>增加</w:t>
      </w:r>
      <w:r w:rsidRPr="00577407">
        <w:rPr>
          <w:rFonts w:ascii="楷体" w:eastAsia="楷体" w:hAnsi="楷体" w:cs="仿宋_GB2312" w:hint="eastAsia"/>
          <w:color w:val="000000" w:themeColor="text1"/>
        </w:rPr>
        <w:t>燕山基地综合地质实习课程（二周）</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经过</w:t>
      </w:r>
      <w:r>
        <w:rPr>
          <w:rFonts w:ascii="楷体" w:eastAsia="楷体" w:hAnsi="楷体" w:cs="仿宋_GB2312" w:hint="eastAsia"/>
          <w:color w:val="000000" w:themeColor="text1"/>
        </w:rPr>
        <w:t>三</w:t>
      </w:r>
      <w:r w:rsidRPr="00577407">
        <w:rPr>
          <w:rFonts w:ascii="楷体" w:eastAsia="楷体" w:hAnsi="楷体" w:cs="仿宋_GB2312" w:hint="eastAsia"/>
          <w:color w:val="000000" w:themeColor="text1"/>
        </w:rPr>
        <w:t>年实践，学科基础课和专业核心课程中实验实习课程时实际超过50%，穿插课间和暑期野外实习课程，以及创新创业课程，地质学类专业实验实践课时预计将达到60%以上</w:t>
      </w:r>
      <w:r>
        <w:rPr>
          <w:rFonts w:ascii="楷体" w:eastAsia="楷体" w:hAnsi="楷体" w:cs="仿宋_GB2312" w:hint="eastAsia"/>
          <w:color w:val="000000" w:themeColor="text1"/>
        </w:rPr>
        <w:t>（包括2</w:t>
      </w:r>
      <w:r>
        <w:rPr>
          <w:rFonts w:ascii="楷体" w:eastAsia="楷体" w:hAnsi="楷体" w:cs="仿宋_GB2312"/>
          <w:color w:val="000000" w:themeColor="text1"/>
        </w:rPr>
        <w:t>020</w:t>
      </w:r>
      <w:r>
        <w:rPr>
          <w:rFonts w:ascii="楷体" w:eastAsia="楷体" w:hAnsi="楷体" w:cs="仿宋_GB2312" w:hint="eastAsia"/>
          <w:color w:val="000000" w:themeColor="text1"/>
        </w:rPr>
        <w:t>年部分线上实习课程）</w:t>
      </w:r>
      <w:r w:rsidRPr="00577407">
        <w:rPr>
          <w:rFonts w:ascii="楷体" w:eastAsia="楷体" w:hAnsi="楷体" w:cs="仿宋_GB2312" w:hint="eastAsia"/>
          <w:color w:val="000000" w:themeColor="text1"/>
        </w:rPr>
        <w:t>。2</w:t>
      </w:r>
      <w:r w:rsidRPr="00577407">
        <w:rPr>
          <w:rFonts w:ascii="楷体" w:eastAsia="楷体" w:hAnsi="楷体" w:cs="仿宋_GB2312"/>
          <w:color w:val="000000" w:themeColor="text1"/>
        </w:rPr>
        <w:t>0</w:t>
      </w:r>
      <w:r>
        <w:rPr>
          <w:rFonts w:ascii="楷体" w:eastAsia="楷体" w:hAnsi="楷体" w:cs="仿宋_GB2312"/>
          <w:color w:val="000000" w:themeColor="text1"/>
        </w:rPr>
        <w:t>20</w:t>
      </w:r>
      <w:r w:rsidRPr="00577407">
        <w:rPr>
          <w:rFonts w:ascii="楷体" w:eastAsia="楷体" w:hAnsi="楷体" w:cs="仿宋_GB2312" w:hint="eastAsia"/>
          <w:color w:val="000000" w:themeColor="text1"/>
        </w:rPr>
        <w:t>年度对新培养方案教学实践</w:t>
      </w:r>
      <w:r>
        <w:rPr>
          <w:rFonts w:ascii="楷体" w:eastAsia="楷体" w:hAnsi="楷体" w:cs="仿宋_GB2312" w:hint="eastAsia"/>
          <w:color w:val="000000" w:themeColor="text1"/>
        </w:rPr>
        <w:t>效果进行了初步的总结、</w:t>
      </w:r>
      <w:r w:rsidRPr="00577407">
        <w:rPr>
          <w:rFonts w:ascii="楷体" w:eastAsia="楷体" w:hAnsi="楷体" w:cs="仿宋_GB2312" w:hint="eastAsia"/>
          <w:color w:val="000000" w:themeColor="text1"/>
        </w:rPr>
        <w:t>评估和研究，9</w:t>
      </w:r>
      <w:r>
        <w:rPr>
          <w:rFonts w:ascii="楷体" w:eastAsia="楷体" w:hAnsi="楷体" w:cs="仿宋_GB2312"/>
          <w:color w:val="000000" w:themeColor="text1"/>
        </w:rPr>
        <w:t>5</w:t>
      </w:r>
      <w:r w:rsidRPr="00577407">
        <w:rPr>
          <w:rFonts w:ascii="楷体" w:eastAsia="楷体" w:hAnsi="楷体" w:cs="仿宋_GB2312" w:hint="eastAsia"/>
          <w:color w:val="000000" w:themeColor="text1"/>
        </w:rPr>
        <w:t>%以上的学生对课程培养方案中加强地质学实验和实践教学表示满意或者比较满意，并期望更多和更高质量的实验实践教学机会。</w:t>
      </w:r>
    </w:p>
    <w:p w:rsidR="00E61754" w:rsidRPr="00577407" w:rsidRDefault="00E61754" w:rsidP="0069014E">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2．研究与创新能力全方位提升。实验中心坚持三层次实践教学体系目标，将基础与专业实验教学平台</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北戴河实践基地地质认识实习，与校地质博物馆辅助教学相结合，强调低年级学生的地质基础体验和认知，</w:t>
      </w:r>
      <w:r>
        <w:rPr>
          <w:rFonts w:ascii="楷体" w:eastAsia="楷体" w:hAnsi="楷体" w:cs="仿宋_GB2312" w:hint="eastAsia"/>
          <w:color w:val="000000" w:themeColor="text1"/>
        </w:rPr>
        <w:t>激发</w:t>
      </w:r>
      <w:r w:rsidRPr="00577407">
        <w:rPr>
          <w:rFonts w:ascii="楷体" w:eastAsia="楷体" w:hAnsi="楷体" w:cs="仿宋_GB2312" w:hint="eastAsia"/>
          <w:color w:val="000000" w:themeColor="text1"/>
        </w:rPr>
        <w:t>学生的专业兴趣；以周口店实践教学基地为核心，将专业实验教学与产学研基地科研和生产紧密结</w:t>
      </w:r>
      <w:r w:rsidRPr="00577407">
        <w:rPr>
          <w:rFonts w:ascii="楷体" w:eastAsia="楷体" w:hAnsi="楷体" w:cs="仿宋_GB2312" w:hint="eastAsia"/>
          <w:color w:val="000000" w:themeColor="text1"/>
        </w:rPr>
        <w:lastRenderedPageBreak/>
        <w:t>合，进行严谨的地质专业训练</w:t>
      </w:r>
      <w:r>
        <w:rPr>
          <w:rFonts w:ascii="楷体" w:eastAsia="楷体" w:hAnsi="楷体" w:cs="仿宋_GB2312" w:hint="eastAsia"/>
          <w:color w:val="000000" w:themeColor="text1"/>
        </w:rPr>
        <w:t>，拓展建设平泉实习基地</w:t>
      </w:r>
      <w:r w:rsidRPr="00577407">
        <w:rPr>
          <w:rFonts w:ascii="楷体" w:eastAsia="楷体" w:hAnsi="楷体" w:cs="仿宋_GB2312" w:hint="eastAsia"/>
          <w:color w:val="000000" w:themeColor="text1"/>
        </w:rPr>
        <w:t>；以科学研究院和产学研基地建设为带动，结合跨国跨地区交流实习和大学生创新训练计划项目，引导学生实现提质</w:t>
      </w:r>
      <w:r>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创新培养。同时，</w:t>
      </w:r>
      <w:r>
        <w:rPr>
          <w:rFonts w:ascii="楷体" w:eastAsia="楷体" w:hAnsi="楷体" w:cs="仿宋_GB2312" w:hint="eastAsia"/>
          <w:color w:val="000000" w:themeColor="text1"/>
        </w:rPr>
        <w:t>通过燕山书院-地质学专业拔尖2.</w:t>
      </w:r>
      <w:r>
        <w:rPr>
          <w:rFonts w:ascii="楷体" w:eastAsia="楷体" w:hAnsi="楷体" w:cs="仿宋_GB2312"/>
          <w:color w:val="000000" w:themeColor="text1"/>
        </w:rPr>
        <w:t>0</w:t>
      </w:r>
      <w:r w:rsidRPr="00577407">
        <w:rPr>
          <w:rFonts w:ascii="楷体" w:eastAsia="楷体" w:hAnsi="楷体" w:cs="仿宋_GB2312" w:hint="eastAsia"/>
          <w:color w:val="000000" w:themeColor="text1"/>
        </w:rPr>
        <w:t>综合地质训练，实现三层次实践教学的无缝对接。通过三层次实践教学目标的实现，建立符合实验实践教学要求和相互融合的课程体系，达到科研支持教学、科研促进教学的目的，从而使学生的四种能力，即操作能力、表达能力、综合分析能力和自主创新能力有了新的提升，科研和创新能力培养达到新高度。</w:t>
      </w:r>
    </w:p>
    <w:p w:rsidR="00E61754" w:rsidRPr="00577407" w:rsidRDefault="00E61754" w:rsidP="0069014E">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3．</w:t>
      </w:r>
      <w:r>
        <w:rPr>
          <w:rFonts w:ascii="楷体" w:eastAsia="楷体" w:hAnsi="楷体" w:cs="仿宋_GB2312" w:hint="eastAsia"/>
          <w:color w:val="000000" w:themeColor="text1"/>
        </w:rPr>
        <w:t>通过野外实习交流的总结，</w:t>
      </w:r>
      <w:r w:rsidRPr="00577407">
        <w:rPr>
          <w:rFonts w:ascii="楷体" w:eastAsia="楷体" w:hAnsi="楷体" w:cs="仿宋_GB2312" w:hint="eastAsia"/>
          <w:color w:val="000000" w:themeColor="text1"/>
        </w:rPr>
        <w:t>拓宽了国际视野</w:t>
      </w:r>
      <w:r>
        <w:rPr>
          <w:rFonts w:ascii="楷体" w:eastAsia="楷体" w:hAnsi="楷体" w:cs="仿宋_GB2312" w:hint="eastAsia"/>
          <w:color w:val="000000" w:themeColor="text1"/>
        </w:rPr>
        <w:t>，激发了科研兴趣</w:t>
      </w:r>
      <w:r w:rsidRPr="00577407">
        <w:rPr>
          <w:rFonts w:ascii="楷体" w:eastAsia="楷体" w:hAnsi="楷体" w:cs="仿宋_GB2312" w:hint="eastAsia"/>
          <w:color w:val="000000" w:themeColor="text1"/>
        </w:rPr>
        <w:t>。</w:t>
      </w:r>
      <w:r>
        <w:rPr>
          <w:rFonts w:ascii="楷体" w:eastAsia="楷体" w:hAnsi="楷体" w:cs="仿宋_GB2312" w:hint="eastAsia"/>
          <w:color w:val="000000" w:themeColor="text1"/>
        </w:rPr>
        <w:t>由于疫情原因，</w:t>
      </w:r>
      <w:r w:rsidRPr="00577407">
        <w:rPr>
          <w:rFonts w:ascii="楷体" w:eastAsia="楷体" w:hAnsi="楷体" w:cs="仿宋_GB2312" w:hint="eastAsia"/>
          <w:color w:val="000000" w:themeColor="text1"/>
        </w:rPr>
        <w:t>20</w:t>
      </w:r>
      <w:r>
        <w:rPr>
          <w:rFonts w:ascii="楷体" w:eastAsia="楷体" w:hAnsi="楷体" w:cs="仿宋_GB2312"/>
          <w:color w:val="000000" w:themeColor="text1"/>
        </w:rPr>
        <w:t>20</w:t>
      </w:r>
      <w:r w:rsidRPr="00577407">
        <w:rPr>
          <w:rFonts w:ascii="楷体" w:eastAsia="楷体" w:hAnsi="楷体" w:cs="仿宋_GB2312" w:hint="eastAsia"/>
          <w:color w:val="000000" w:themeColor="text1"/>
        </w:rPr>
        <w:t>年度</w:t>
      </w:r>
      <w:r>
        <w:rPr>
          <w:rFonts w:ascii="楷体" w:eastAsia="楷体" w:hAnsi="楷体" w:cs="仿宋_GB2312" w:hint="eastAsia"/>
          <w:color w:val="000000" w:themeColor="text1"/>
        </w:rPr>
        <w:t>计划的</w:t>
      </w:r>
      <w:r w:rsidRPr="00577407">
        <w:rPr>
          <w:rFonts w:ascii="楷体" w:eastAsia="楷体" w:hAnsi="楷体" w:cs="仿宋_GB2312" w:hint="eastAsia"/>
          <w:color w:val="000000" w:themeColor="text1"/>
        </w:rPr>
        <w:t>与俄罗斯、希腊、意大利、日本、韩国和中国台湾地区</w:t>
      </w:r>
      <w:r>
        <w:rPr>
          <w:rFonts w:ascii="楷体" w:eastAsia="楷体" w:hAnsi="楷体" w:cs="仿宋_GB2312" w:hint="eastAsia"/>
          <w:color w:val="000000" w:themeColor="text1"/>
        </w:rPr>
        <w:t>的出访</w:t>
      </w:r>
      <w:r w:rsidR="006D5D23">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互</w:t>
      </w:r>
      <w:r>
        <w:rPr>
          <w:rFonts w:ascii="楷体" w:eastAsia="楷体" w:hAnsi="楷体" w:cs="仿宋_GB2312" w:hint="eastAsia"/>
          <w:color w:val="000000" w:themeColor="text1"/>
        </w:rPr>
        <w:t>访均没有实现。我们组织了部分线上虚拟访问和讨论，并组织学习此前汇总的实习材料等</w:t>
      </w:r>
      <w:r w:rsidRPr="00577407">
        <w:rPr>
          <w:rFonts w:ascii="楷体" w:eastAsia="楷体" w:hAnsi="楷体" w:cs="仿宋_GB2312" w:hint="eastAsia"/>
          <w:color w:val="000000" w:themeColor="text1"/>
        </w:rPr>
        <w:t>。</w:t>
      </w:r>
      <w:r>
        <w:rPr>
          <w:rFonts w:ascii="楷体" w:eastAsia="楷体" w:hAnsi="楷体" w:cs="仿宋_GB2312" w:hint="eastAsia"/>
          <w:color w:val="000000" w:themeColor="text1"/>
        </w:rPr>
        <w:t>同时，</w:t>
      </w:r>
      <w:r w:rsidRPr="00577407">
        <w:rPr>
          <w:rFonts w:ascii="楷体" w:eastAsia="楷体" w:hAnsi="楷体" w:cs="仿宋_GB2312" w:hint="eastAsia"/>
          <w:color w:val="000000" w:themeColor="text1"/>
        </w:rPr>
        <w:t>以教学科研问题为导向，将传统教学与国际探索和研究式教学有机结合，将综合性实验和设计性实验</w:t>
      </w:r>
      <w:r w:rsidR="006D5D23">
        <w:rPr>
          <w:rFonts w:ascii="楷体" w:eastAsia="楷体" w:hAnsi="楷体" w:cs="仿宋_GB2312" w:hint="eastAsia"/>
          <w:color w:val="000000" w:themeColor="text1"/>
        </w:rPr>
        <w:t>相结合</w:t>
      </w:r>
      <w:r w:rsidRPr="00577407">
        <w:rPr>
          <w:rFonts w:ascii="楷体" w:eastAsia="楷体" w:hAnsi="楷体" w:cs="仿宋_GB2312" w:hint="eastAsia"/>
          <w:color w:val="000000" w:themeColor="text1"/>
        </w:rPr>
        <w:t>，营造创新性的、自主和个性化的实验环境，更进一步拓展了学生对问题的认识、分析和解决能力。例如在周口店野外实践教学</w:t>
      </w:r>
      <w:r>
        <w:rPr>
          <w:rFonts w:ascii="楷体" w:eastAsia="楷体" w:hAnsi="楷体" w:cs="仿宋_GB2312" w:hint="eastAsia"/>
          <w:color w:val="000000" w:themeColor="text1"/>
        </w:rPr>
        <w:t>和线上虚拟实践教学</w:t>
      </w:r>
      <w:r w:rsidRPr="00577407">
        <w:rPr>
          <w:rFonts w:ascii="楷体" w:eastAsia="楷体" w:hAnsi="楷体" w:cs="仿宋_GB2312" w:hint="eastAsia"/>
          <w:color w:val="000000" w:themeColor="text1"/>
        </w:rPr>
        <w:t>过程中，</w:t>
      </w:r>
      <w:r>
        <w:rPr>
          <w:rFonts w:ascii="楷体" w:eastAsia="楷体" w:hAnsi="楷体" w:cs="仿宋_GB2312" w:hint="eastAsia"/>
          <w:color w:val="000000" w:themeColor="text1"/>
        </w:rPr>
        <w:t>结合创新创业实践，</w:t>
      </w:r>
      <w:r w:rsidRPr="00577407">
        <w:rPr>
          <w:rFonts w:ascii="楷体" w:eastAsia="楷体" w:hAnsi="楷体" w:cs="仿宋_GB2312" w:hint="eastAsia"/>
          <w:color w:val="000000" w:themeColor="text1"/>
        </w:rPr>
        <w:t>创新性地提出让学生</w:t>
      </w:r>
      <w:r>
        <w:rPr>
          <w:rFonts w:ascii="楷体" w:eastAsia="楷体" w:hAnsi="楷体" w:cs="仿宋_GB2312" w:hint="eastAsia"/>
          <w:color w:val="000000" w:themeColor="text1"/>
        </w:rPr>
        <w:t>自主选题，教师指导的科研全过程历练：</w:t>
      </w:r>
      <w:r w:rsidRPr="00577407">
        <w:rPr>
          <w:rFonts w:ascii="楷体" w:eastAsia="楷体" w:hAnsi="楷体" w:cs="仿宋_GB2312" w:hint="eastAsia"/>
          <w:color w:val="000000" w:themeColor="text1"/>
        </w:rPr>
        <w:t>在教师全程参与指导下，学生</w:t>
      </w:r>
      <w:r>
        <w:rPr>
          <w:rFonts w:ascii="楷体" w:eastAsia="楷体" w:hAnsi="楷体" w:cs="仿宋_GB2312" w:hint="eastAsia"/>
          <w:color w:val="000000" w:themeColor="text1"/>
        </w:rPr>
        <w:t>自发组织科研小组</w:t>
      </w:r>
      <w:r w:rsidRPr="00577407">
        <w:rPr>
          <w:rFonts w:ascii="楷体" w:eastAsia="楷体" w:hAnsi="楷体" w:cs="仿宋_GB2312" w:hint="eastAsia"/>
          <w:color w:val="000000" w:themeColor="text1"/>
        </w:rPr>
        <w:t>，自主选题和确定科学问题、自主设计研究方案和技术路线、自主完成资料收集和论文编写、自主组织论文答辩</w:t>
      </w:r>
      <w:r>
        <w:rPr>
          <w:rFonts w:ascii="楷体" w:eastAsia="楷体" w:hAnsi="楷体" w:cs="仿宋_GB2312" w:hint="eastAsia"/>
          <w:color w:val="000000" w:themeColor="text1"/>
        </w:rPr>
        <w:t>。拟</w:t>
      </w:r>
      <w:r w:rsidRPr="00577407">
        <w:rPr>
          <w:rFonts w:ascii="楷体" w:eastAsia="楷体" w:hAnsi="楷体" w:cs="仿宋_GB2312" w:hint="eastAsia"/>
          <w:color w:val="000000" w:themeColor="text1"/>
        </w:rPr>
        <w:t>以此为基础，选拔优秀学生参与</w:t>
      </w:r>
      <w:r>
        <w:rPr>
          <w:rFonts w:ascii="楷体" w:eastAsia="楷体" w:hAnsi="楷体" w:cs="仿宋_GB2312" w:hint="eastAsia"/>
          <w:color w:val="000000" w:themeColor="text1"/>
        </w:rPr>
        <w:t>后续</w:t>
      </w:r>
      <w:r w:rsidRPr="00577407">
        <w:rPr>
          <w:rFonts w:ascii="楷体" w:eastAsia="楷体" w:hAnsi="楷体" w:cs="仿宋_GB2312" w:hint="eastAsia"/>
          <w:color w:val="000000" w:themeColor="text1"/>
        </w:rPr>
        <w:t>跨国、跨地区交流实习</w:t>
      </w:r>
      <w:r>
        <w:rPr>
          <w:rFonts w:ascii="楷体" w:eastAsia="楷体" w:hAnsi="楷体" w:cs="仿宋_GB2312" w:hint="eastAsia"/>
          <w:color w:val="000000" w:themeColor="text1"/>
        </w:rPr>
        <w:t>和全国地质技能比赛</w:t>
      </w:r>
      <w:r w:rsidRPr="00577407">
        <w:rPr>
          <w:rFonts w:ascii="楷体" w:eastAsia="楷体" w:hAnsi="楷体" w:cs="仿宋_GB2312" w:hint="eastAsia"/>
          <w:color w:val="000000" w:themeColor="text1"/>
        </w:rPr>
        <w:t>。这些措施和方法不但充分调动了学生进行地质调查与研究的积极性和主动性，促进了学生的合作精神和团队意识，而且为探索适合地质学现代实验实践教学方式方法进行了有益探索。</w:t>
      </w:r>
    </w:p>
    <w:p w:rsidR="00E61754" w:rsidRPr="00577407" w:rsidRDefault="00E61754" w:rsidP="0069014E">
      <w:pPr>
        <w:spacing w:beforeLines="50" w:afterLines="50" w:line="360" w:lineRule="auto"/>
        <w:ind w:firstLineChars="200" w:firstLine="480"/>
        <w:rPr>
          <w:rFonts w:ascii="黑体" w:eastAsia="黑体" w:hAnsi="黑体" w:cs="仿宋_GB2312"/>
          <w:color w:val="000000" w:themeColor="text1"/>
        </w:rPr>
      </w:pPr>
      <w:r w:rsidRPr="00577407">
        <w:rPr>
          <w:rFonts w:ascii="楷体" w:eastAsia="楷体" w:hAnsi="楷体" w:cs="仿宋_GB2312" w:hint="eastAsia"/>
          <w:color w:val="000000" w:themeColor="text1"/>
        </w:rPr>
        <w:t>4．结合社会需求，分类实践教学培养取得成效。结合地质学专业培养方案提出的“研究型”、“复合型”和“应用型”人才培养模式，实验中心进行了分类实践教学培养的改革，取得了初步成效。“研究型”人才以地质学理科基地班和本-硕贯通人才计划作为典型，地质学理科基地班学生全部进入国内外著名大学和专业院所深造，“应用型”以地质学专业为例，主要面向地质找矿和服务经济建设，“复合型”人才在深部找矿和地质生态与灾害等工作中表现出色。经过地质学理论与实验实践教学全过程，20</w:t>
      </w:r>
      <w:r>
        <w:rPr>
          <w:rFonts w:ascii="楷体" w:eastAsia="楷体" w:hAnsi="楷体" w:cs="仿宋_GB2312"/>
          <w:color w:val="000000" w:themeColor="text1"/>
        </w:rPr>
        <w:t>20</w:t>
      </w:r>
      <w:r w:rsidRPr="00577407">
        <w:rPr>
          <w:rFonts w:ascii="楷体" w:eastAsia="楷体" w:hAnsi="楷体" w:cs="仿宋_GB2312" w:hint="eastAsia"/>
          <w:color w:val="000000" w:themeColor="text1"/>
        </w:rPr>
        <w:t>年度地质学理科基地班</w:t>
      </w:r>
      <w:r w:rsidR="0083774F">
        <w:rPr>
          <w:rFonts w:ascii="楷体" w:eastAsia="楷体" w:hAnsi="楷体" w:cs="仿宋_GB2312" w:hint="eastAsia"/>
          <w:color w:val="000000" w:themeColor="text1"/>
        </w:rPr>
        <w:t>毕业生</w:t>
      </w:r>
      <w:r w:rsidRPr="00577407">
        <w:rPr>
          <w:rFonts w:ascii="楷体" w:eastAsia="楷体" w:hAnsi="楷体" w:cs="仿宋_GB2312" w:hint="eastAsia"/>
          <w:color w:val="000000" w:themeColor="text1"/>
        </w:rPr>
        <w:t>一次性就</w:t>
      </w:r>
      <w:r w:rsidRPr="00577407">
        <w:rPr>
          <w:rFonts w:ascii="楷体" w:eastAsia="楷体" w:hAnsi="楷体" w:cs="仿宋_GB2312" w:hint="eastAsia"/>
          <w:color w:val="000000" w:themeColor="text1"/>
        </w:rPr>
        <w:lastRenderedPageBreak/>
        <w:t>业率为1</w:t>
      </w:r>
      <w:r w:rsidRPr="00577407">
        <w:rPr>
          <w:rFonts w:ascii="楷体" w:eastAsia="楷体" w:hAnsi="楷体" w:cs="仿宋_GB2312"/>
          <w:color w:val="000000" w:themeColor="text1"/>
        </w:rPr>
        <w:t>00</w:t>
      </w:r>
      <w:r w:rsidRPr="00577407">
        <w:rPr>
          <w:rFonts w:ascii="楷体" w:eastAsia="楷体" w:hAnsi="楷体" w:cs="仿宋_GB2312" w:hint="eastAsia"/>
          <w:color w:val="000000" w:themeColor="text1"/>
        </w:rPr>
        <w:t>%，地质学专业本科毕业生一次就业率</w:t>
      </w:r>
      <w:r>
        <w:rPr>
          <w:rFonts w:ascii="楷体" w:eastAsia="楷体" w:hAnsi="楷体" w:cs="仿宋_GB2312" w:hint="eastAsia"/>
          <w:color w:val="000000" w:themeColor="text1"/>
        </w:rPr>
        <w:t>为8</w:t>
      </w:r>
      <w:r>
        <w:rPr>
          <w:rFonts w:ascii="楷体" w:eastAsia="楷体" w:hAnsi="楷体" w:cs="仿宋_GB2312"/>
          <w:color w:val="000000" w:themeColor="text1"/>
        </w:rPr>
        <w:t>2</w:t>
      </w:r>
      <w:r>
        <w:rPr>
          <w:rFonts w:ascii="楷体" w:eastAsia="楷体" w:hAnsi="楷体" w:cs="仿宋_GB2312" w:hint="eastAsia"/>
          <w:color w:val="000000" w:themeColor="text1"/>
        </w:rPr>
        <w:t>.</w:t>
      </w:r>
      <w:r>
        <w:rPr>
          <w:rFonts w:ascii="楷体" w:eastAsia="楷体" w:hAnsi="楷体" w:cs="仿宋_GB2312"/>
          <w:color w:val="000000" w:themeColor="text1"/>
        </w:rPr>
        <w:t>3</w:t>
      </w:r>
      <w:r>
        <w:rPr>
          <w:rFonts w:ascii="楷体" w:eastAsia="楷体" w:hAnsi="楷体" w:cs="仿宋_GB2312" w:hint="eastAsia"/>
          <w:color w:val="000000" w:themeColor="text1"/>
        </w:rPr>
        <w:t>-9</w:t>
      </w:r>
      <w:r>
        <w:rPr>
          <w:rFonts w:ascii="楷体" w:eastAsia="楷体" w:hAnsi="楷体" w:cs="仿宋_GB2312"/>
          <w:color w:val="000000" w:themeColor="text1"/>
        </w:rPr>
        <w:t>0</w:t>
      </w:r>
      <w:r>
        <w:rPr>
          <w:rFonts w:ascii="楷体" w:eastAsia="楷体" w:hAnsi="楷体" w:cs="仿宋_GB2312" w:hint="eastAsia"/>
          <w:color w:val="000000" w:themeColor="text1"/>
        </w:rPr>
        <w:t>.</w:t>
      </w:r>
      <w:r>
        <w:rPr>
          <w:rFonts w:ascii="楷体" w:eastAsia="楷体" w:hAnsi="楷体" w:cs="仿宋_GB2312"/>
          <w:color w:val="000000" w:themeColor="text1"/>
        </w:rPr>
        <w:t>5</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在此基础上，进一步总结了行业产学研相结合的人才培养新模式，与在建的1</w:t>
      </w:r>
      <w:r w:rsidRPr="00577407">
        <w:rPr>
          <w:rFonts w:ascii="楷体" w:eastAsia="楷体" w:hAnsi="楷体" w:cs="仿宋_GB2312"/>
          <w:color w:val="000000" w:themeColor="text1"/>
        </w:rPr>
        <w:t>0</w:t>
      </w:r>
      <w:r w:rsidRPr="00577407">
        <w:rPr>
          <w:rFonts w:ascii="楷体" w:eastAsia="楷体" w:hAnsi="楷体" w:cs="仿宋_GB2312" w:hint="eastAsia"/>
          <w:color w:val="000000" w:themeColor="text1"/>
        </w:rPr>
        <w:t>个产学研基地合作和联合组建或者共同组建实验室，合作培养学生。</w:t>
      </w:r>
    </w:p>
    <w:p w:rsidR="00E61754" w:rsidRPr="00577407" w:rsidRDefault="00E61754" w:rsidP="0069014E">
      <w:pPr>
        <w:spacing w:beforeLines="50" w:afterLines="50"/>
        <w:ind w:firstLineChars="200" w:firstLine="560"/>
        <w:rPr>
          <w:rFonts w:ascii="楷体" w:eastAsia="楷体" w:hAnsi="楷体" w:cs="仿宋_GB2312"/>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二、人才队伍建设</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（一）队伍建设基本情况。</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实验中心现有专职和兼职教师1</w:t>
      </w:r>
      <w:r>
        <w:rPr>
          <w:rFonts w:ascii="楷体" w:eastAsia="楷体" w:hAnsi="楷体" w:cs="仿宋_GB2312" w:hint="eastAsia"/>
          <w:color w:val="000000" w:themeColor="text1"/>
        </w:rPr>
        <w:t>39</w:t>
      </w:r>
      <w:r w:rsidRPr="00B31EEA">
        <w:rPr>
          <w:rFonts w:ascii="楷体" w:eastAsia="楷体" w:hAnsi="楷体" w:cs="仿宋_GB2312" w:hint="eastAsia"/>
          <w:color w:val="000000" w:themeColor="text1"/>
        </w:rPr>
        <w:t>名，平均年龄4</w:t>
      </w:r>
      <w:r w:rsidRPr="00B31EEA">
        <w:rPr>
          <w:rFonts w:ascii="楷体" w:eastAsia="楷体" w:hAnsi="楷体" w:cs="仿宋_GB2312"/>
          <w:color w:val="000000" w:themeColor="text1"/>
        </w:rPr>
        <w:t>5</w:t>
      </w:r>
      <w:r w:rsidRPr="00B31EEA">
        <w:rPr>
          <w:rFonts w:ascii="楷体" w:eastAsia="楷体" w:hAnsi="楷体" w:cs="仿宋_GB2312" w:hint="eastAsia"/>
          <w:color w:val="000000" w:themeColor="text1"/>
        </w:rPr>
        <w:t>.</w:t>
      </w:r>
      <w:r w:rsidRPr="00B31EEA">
        <w:rPr>
          <w:rFonts w:ascii="楷体" w:eastAsia="楷体" w:hAnsi="楷体" w:cs="仿宋_GB2312"/>
          <w:color w:val="000000" w:themeColor="text1"/>
        </w:rPr>
        <w:t>7</w:t>
      </w:r>
      <w:r w:rsidRPr="00B31EEA">
        <w:rPr>
          <w:rFonts w:ascii="楷体" w:eastAsia="楷体" w:hAnsi="楷体" w:cs="仿宋_GB2312" w:hint="eastAsia"/>
          <w:color w:val="000000" w:themeColor="text1"/>
        </w:rPr>
        <w:t>岁。其中正高级职称人员4</w:t>
      </w:r>
      <w:r>
        <w:rPr>
          <w:rFonts w:ascii="楷体" w:eastAsia="楷体" w:hAnsi="楷体" w:cs="仿宋_GB2312"/>
          <w:color w:val="000000" w:themeColor="text1"/>
        </w:rPr>
        <w:t>9</w:t>
      </w:r>
      <w:r w:rsidRPr="00B31EEA">
        <w:rPr>
          <w:rFonts w:ascii="楷体" w:eastAsia="楷体" w:hAnsi="楷体" w:cs="仿宋_GB2312" w:hint="eastAsia"/>
          <w:color w:val="000000" w:themeColor="text1"/>
        </w:rPr>
        <w:t>名，占3</w:t>
      </w:r>
      <w:r>
        <w:rPr>
          <w:rFonts w:ascii="楷体" w:eastAsia="楷体" w:hAnsi="楷体" w:cs="仿宋_GB2312" w:hint="eastAsia"/>
          <w:color w:val="000000" w:themeColor="text1"/>
        </w:rPr>
        <w:t>5.3</w:t>
      </w:r>
      <w:r w:rsidRPr="00B31EEA">
        <w:rPr>
          <w:rFonts w:ascii="楷体" w:eastAsia="楷体" w:hAnsi="楷体" w:cs="仿宋_GB2312" w:hint="eastAsia"/>
          <w:color w:val="000000" w:themeColor="text1"/>
        </w:rPr>
        <w:t>%；副高级职称人员3</w:t>
      </w:r>
      <w:r>
        <w:rPr>
          <w:rFonts w:ascii="楷体" w:eastAsia="楷体" w:hAnsi="楷体" w:cs="仿宋_GB2312"/>
          <w:color w:val="000000" w:themeColor="text1"/>
        </w:rPr>
        <w:t>8</w:t>
      </w:r>
      <w:r w:rsidRPr="00B31EEA">
        <w:rPr>
          <w:rFonts w:ascii="楷体" w:eastAsia="楷体" w:hAnsi="楷体" w:cs="仿宋_GB2312" w:hint="eastAsia"/>
          <w:color w:val="000000" w:themeColor="text1"/>
        </w:rPr>
        <w:t>名，占2</w:t>
      </w:r>
      <w:r>
        <w:rPr>
          <w:rFonts w:ascii="楷体" w:eastAsia="楷体" w:hAnsi="楷体" w:cs="仿宋_GB2312" w:hint="eastAsia"/>
          <w:color w:val="000000" w:themeColor="text1"/>
        </w:rPr>
        <w:t>7.3</w:t>
      </w:r>
      <w:r w:rsidRPr="00B31EEA">
        <w:rPr>
          <w:rFonts w:ascii="楷体" w:eastAsia="楷体" w:hAnsi="楷体" w:cs="仿宋_GB2312" w:hint="eastAsia"/>
          <w:color w:val="000000" w:themeColor="text1"/>
        </w:rPr>
        <w:t>%；中级职称人员</w:t>
      </w:r>
      <w:r>
        <w:rPr>
          <w:rFonts w:ascii="楷体" w:eastAsia="楷体" w:hAnsi="楷体" w:cs="仿宋_GB2312" w:hint="eastAsia"/>
          <w:color w:val="000000" w:themeColor="text1"/>
        </w:rPr>
        <w:t>52</w:t>
      </w:r>
      <w:r w:rsidRPr="00B31EEA">
        <w:rPr>
          <w:rFonts w:ascii="楷体" w:eastAsia="楷体" w:hAnsi="楷体" w:cs="仿宋_GB2312" w:hint="eastAsia"/>
          <w:color w:val="000000" w:themeColor="text1"/>
        </w:rPr>
        <w:t>名，占3</w:t>
      </w:r>
      <w:r>
        <w:rPr>
          <w:rFonts w:ascii="楷体" w:eastAsia="楷体" w:hAnsi="楷体" w:cs="仿宋_GB2312" w:hint="eastAsia"/>
          <w:color w:val="000000" w:themeColor="text1"/>
        </w:rPr>
        <w:t>7.4</w:t>
      </w:r>
      <w:r w:rsidRPr="00B31EEA">
        <w:rPr>
          <w:rFonts w:ascii="楷体" w:eastAsia="楷体" w:hAnsi="楷体" w:cs="仿宋_GB2312" w:hint="eastAsia"/>
          <w:color w:val="000000" w:themeColor="text1"/>
        </w:rPr>
        <w:t>%；1</w:t>
      </w:r>
      <w:r>
        <w:rPr>
          <w:rFonts w:ascii="楷体" w:eastAsia="楷体" w:hAnsi="楷体" w:cs="仿宋_GB2312"/>
          <w:color w:val="000000" w:themeColor="text1"/>
        </w:rPr>
        <w:t>2</w:t>
      </w:r>
      <w:r>
        <w:rPr>
          <w:rFonts w:ascii="楷体" w:eastAsia="楷体" w:hAnsi="楷体" w:cs="仿宋_GB2312" w:hint="eastAsia"/>
          <w:color w:val="000000" w:themeColor="text1"/>
        </w:rPr>
        <w:t>3</w:t>
      </w:r>
      <w:r w:rsidRPr="00B31EEA">
        <w:rPr>
          <w:rFonts w:ascii="楷体" w:eastAsia="楷体" w:hAnsi="楷体" w:cs="仿宋_GB2312" w:hint="eastAsia"/>
          <w:color w:val="000000" w:themeColor="text1"/>
        </w:rPr>
        <w:t>人具有博士学位、</w:t>
      </w:r>
      <w:r>
        <w:rPr>
          <w:rFonts w:ascii="楷体" w:eastAsia="楷体" w:hAnsi="楷体" w:cs="仿宋_GB2312" w:hint="eastAsia"/>
          <w:color w:val="000000" w:themeColor="text1"/>
        </w:rPr>
        <w:t>9</w:t>
      </w:r>
      <w:r w:rsidRPr="00B31EEA">
        <w:rPr>
          <w:rFonts w:ascii="楷体" w:eastAsia="楷体" w:hAnsi="楷体" w:cs="仿宋_GB2312" w:hint="eastAsia"/>
          <w:color w:val="000000" w:themeColor="text1"/>
        </w:rPr>
        <w:t>人具有硕士学位。现有中国科学院院士2人，国家级教学名师 1 人，国家万人计划教学名师1人，北京市教学名师</w:t>
      </w:r>
      <w:r>
        <w:rPr>
          <w:rFonts w:ascii="楷体" w:eastAsia="楷体" w:hAnsi="楷体" w:cs="仿宋_GB2312" w:hint="eastAsia"/>
          <w:color w:val="000000" w:themeColor="text1"/>
        </w:rPr>
        <w:t>9</w:t>
      </w:r>
      <w:r w:rsidRPr="00B31EEA">
        <w:rPr>
          <w:rFonts w:ascii="楷体" w:eastAsia="楷体" w:hAnsi="楷体" w:cs="仿宋_GB2312" w:hint="eastAsia"/>
          <w:color w:val="000000" w:themeColor="text1"/>
        </w:rPr>
        <w:t>人。</w:t>
      </w:r>
      <w:r>
        <w:rPr>
          <w:rFonts w:ascii="楷体" w:eastAsia="楷体" w:hAnsi="楷体" w:cs="仿宋_GB2312" w:hint="eastAsia"/>
          <w:color w:val="000000" w:themeColor="text1"/>
        </w:rPr>
        <w:t>国家杰出青年基金获得者4人，优秀青年基金获得者4人。</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20</w:t>
      </w:r>
      <w:r>
        <w:rPr>
          <w:rFonts w:ascii="楷体" w:eastAsia="楷体" w:hAnsi="楷体" w:cs="仿宋_GB2312"/>
          <w:color w:val="000000" w:themeColor="text1"/>
        </w:rPr>
        <w:t>20</w:t>
      </w:r>
      <w:r w:rsidRPr="00B31EEA">
        <w:rPr>
          <w:rFonts w:ascii="楷体" w:eastAsia="楷体" w:hAnsi="楷体" w:cs="仿宋_GB2312" w:hint="eastAsia"/>
          <w:color w:val="000000" w:themeColor="text1"/>
        </w:rPr>
        <w:t>年新引进教师</w:t>
      </w:r>
      <w:r>
        <w:rPr>
          <w:rFonts w:ascii="楷体" w:eastAsia="楷体" w:hAnsi="楷体" w:cs="仿宋_GB2312" w:hint="eastAsia"/>
          <w:color w:val="000000" w:themeColor="text1"/>
        </w:rPr>
        <w:t>4</w:t>
      </w:r>
      <w:r w:rsidRPr="00B31EEA">
        <w:rPr>
          <w:rFonts w:ascii="楷体" w:eastAsia="楷体" w:hAnsi="楷体" w:cs="仿宋_GB2312" w:hint="eastAsia"/>
          <w:color w:val="000000" w:themeColor="text1"/>
        </w:rPr>
        <w:t>名，均具有博士学位，均进入教师岗位并兼任实验老师岗位。他们均具有较丰富的海外学习和研究的经历。他们的加入使得实验中心教学团队的年龄结构和知识结构进一步</w:t>
      </w:r>
      <w:r>
        <w:rPr>
          <w:rFonts w:ascii="楷体" w:eastAsia="楷体" w:hAnsi="楷体" w:cs="仿宋_GB2312" w:hint="eastAsia"/>
          <w:color w:val="000000" w:themeColor="text1"/>
        </w:rPr>
        <w:t>保持稳定</w:t>
      </w:r>
      <w:r w:rsidRPr="00B31EEA">
        <w:rPr>
          <w:rFonts w:ascii="楷体" w:eastAsia="楷体" w:hAnsi="楷体" w:cs="仿宋_GB2312" w:hint="eastAsia"/>
          <w:color w:val="000000" w:themeColor="text1"/>
        </w:rPr>
        <w:t>。</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此外，通过兼职方式，兼职聘请1</w:t>
      </w:r>
      <w:r>
        <w:rPr>
          <w:rFonts w:ascii="楷体" w:eastAsia="楷体" w:hAnsi="楷体" w:cs="仿宋_GB2312"/>
          <w:color w:val="000000" w:themeColor="text1"/>
        </w:rPr>
        <w:t>8</w:t>
      </w:r>
      <w:r>
        <w:rPr>
          <w:rFonts w:ascii="楷体" w:eastAsia="楷体" w:hAnsi="楷体" w:cs="仿宋_GB2312" w:hint="eastAsia"/>
          <w:color w:val="000000" w:themeColor="text1"/>
        </w:rPr>
        <w:t>名国内外具有重要学术影响的学者，以多种方式，包括参与实验实习教学、指导学生野外实习、担任学生导师、特色专业实践教学与科研合作等，参与实验实习教学工作。同时，通过国际合作与交流形式，聘请了1</w:t>
      </w:r>
      <w:r>
        <w:rPr>
          <w:rFonts w:ascii="楷体" w:eastAsia="楷体" w:hAnsi="楷体" w:cs="仿宋_GB2312"/>
          <w:color w:val="000000" w:themeColor="text1"/>
        </w:rPr>
        <w:t>8</w:t>
      </w:r>
      <w:r>
        <w:rPr>
          <w:rFonts w:ascii="楷体" w:eastAsia="楷体" w:hAnsi="楷体" w:cs="仿宋_GB2312" w:hint="eastAsia"/>
          <w:color w:val="000000" w:themeColor="text1"/>
        </w:rPr>
        <w:t>名国际著名学者担任流动教学教师，以多种方式参与指导学生的学习和科研工作。</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（二）队伍建设的举措与取得的成绩等。</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不断增强的实验教学队伍建设，造就一支在现代大学体制下能够培养学生创新精神和实践能力的高水平教学团队，是实验中心的坚定目标。为此，采取了以下措施，并取得了一定成绩：</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1．通过学校人事政策制定，通过评价体系改革，将实验人员职称评定、工</w:t>
      </w:r>
      <w:r w:rsidRPr="00B31EEA">
        <w:rPr>
          <w:rFonts w:ascii="楷体" w:eastAsia="楷体" w:hAnsi="楷体" w:cs="仿宋_GB2312" w:hint="eastAsia"/>
          <w:color w:val="000000" w:themeColor="text1"/>
        </w:rPr>
        <w:lastRenderedPageBreak/>
        <w:t>资待遇和发展潜力等方面与教师等同，从而鼓励高水平教师投入实验教学工作。</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2．实验教学中心通过定期培训、与企业和其它高校交流和送往国际知名高校学习等方式和途径，提高现有实验教师教学水平和能力，同时，每年还通过学校人事部门制定特殊政策，吸收具有实验技术特长或者具有较丰富实验实践经验的年轻有为的博士，特别是海外著名高校博士进入实验教学中心工作。20</w:t>
      </w:r>
      <w:r>
        <w:rPr>
          <w:rFonts w:ascii="楷体" w:eastAsia="楷体" w:hAnsi="楷体" w:cs="仿宋_GB2312"/>
          <w:color w:val="000000" w:themeColor="text1"/>
        </w:rPr>
        <w:t>20</w:t>
      </w:r>
      <w:r w:rsidRPr="00B31EEA">
        <w:rPr>
          <w:rFonts w:ascii="楷体" w:eastAsia="楷体" w:hAnsi="楷体" w:cs="仿宋_GB2312" w:hint="eastAsia"/>
          <w:color w:val="000000" w:themeColor="text1"/>
        </w:rPr>
        <w:t>年新引进年轻教师全部具有博士学位，并具有较丰富的国外大学经历。</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3．青年教师进入实验岗位后，均由相关专业知名教授负责进行实验教学、教育理念和教学科研能力的指导与培训。通过上述措施，不断改善实验队伍结构，形成了一支信息技术水平高、实践经验丰富、结构合理和勇于创新的实验教学队伍。</w:t>
      </w:r>
    </w:p>
    <w:p w:rsidR="00E61754" w:rsidRPr="00C51FBB" w:rsidRDefault="00E61754" w:rsidP="0069014E">
      <w:pPr>
        <w:spacing w:beforeLines="50" w:afterLines="50"/>
        <w:ind w:firstLineChars="200" w:firstLine="560"/>
        <w:rPr>
          <w:rFonts w:ascii="楷体" w:eastAsia="楷体" w:hAnsi="楷体" w:cs="仿宋_GB2312"/>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三、教学改革与科学研究</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（一）教学改革立项、进展、完成等情况。</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20</w:t>
      </w:r>
      <w:r>
        <w:rPr>
          <w:rFonts w:ascii="楷体" w:eastAsia="楷体" w:hAnsi="楷体" w:cs="仿宋_GB2312"/>
          <w:color w:val="000000" w:themeColor="text1"/>
        </w:rPr>
        <w:t>20</w:t>
      </w:r>
      <w:r w:rsidRPr="00B31EEA">
        <w:rPr>
          <w:rFonts w:ascii="楷体" w:eastAsia="楷体" w:hAnsi="楷体" w:cs="仿宋_GB2312" w:hint="eastAsia"/>
          <w:color w:val="000000" w:themeColor="text1"/>
        </w:rPr>
        <w:t>年度实验中心教师主持和参加了一系列教学研究与教学改革、课程与教材建设、教学团队、本科生创新创业实验等，其中重要的</w:t>
      </w:r>
      <w:r>
        <w:rPr>
          <w:rFonts w:ascii="楷体" w:eastAsia="楷体" w:hAnsi="楷体" w:cs="仿宋_GB2312" w:hint="eastAsia"/>
          <w:color w:val="000000" w:themeColor="text1"/>
        </w:rPr>
        <w:t>教学研究与改革项目2</w:t>
      </w:r>
      <w:r>
        <w:rPr>
          <w:rFonts w:ascii="楷体" w:eastAsia="楷体" w:hAnsi="楷体" w:cs="仿宋_GB2312"/>
          <w:color w:val="000000" w:themeColor="text1"/>
        </w:rPr>
        <w:t>8</w:t>
      </w:r>
      <w:r>
        <w:rPr>
          <w:rFonts w:ascii="楷体" w:eastAsia="楷体" w:hAnsi="楷体" w:cs="仿宋_GB2312" w:hint="eastAsia"/>
          <w:color w:val="000000" w:themeColor="text1"/>
        </w:rPr>
        <w:t>项</w:t>
      </w:r>
      <w:r w:rsidRPr="00B31EEA">
        <w:rPr>
          <w:rFonts w:ascii="楷体" w:eastAsia="楷体" w:hAnsi="楷体" w:cs="仿宋_GB2312" w:hint="eastAsia"/>
          <w:color w:val="000000" w:themeColor="text1"/>
        </w:rPr>
        <w:t>，取得了一系列突出的教学成果。</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在国家级一流专业建设-地质学建设的大框架下，</w:t>
      </w:r>
      <w:r w:rsidRPr="00B31EEA">
        <w:rPr>
          <w:rFonts w:ascii="楷体" w:eastAsia="楷体" w:hAnsi="楷体" w:cs="仿宋_GB2312" w:hint="eastAsia"/>
          <w:color w:val="000000" w:themeColor="text1"/>
        </w:rPr>
        <w:t>教育部《周口店大学生校外实践教育基地建设》</w:t>
      </w:r>
      <w:r>
        <w:rPr>
          <w:rFonts w:ascii="楷体" w:eastAsia="楷体" w:hAnsi="楷体" w:cs="仿宋_GB2312" w:hint="eastAsia"/>
          <w:color w:val="000000" w:themeColor="text1"/>
        </w:rPr>
        <w:t>和《</w:t>
      </w:r>
      <w:r w:rsidRPr="00B31EEA">
        <w:rPr>
          <w:rFonts w:ascii="楷体" w:eastAsia="楷体" w:hAnsi="楷体" w:cs="仿宋_GB2312" w:hint="eastAsia"/>
          <w:color w:val="000000" w:themeColor="text1"/>
        </w:rPr>
        <w:t>国家野外地质实习仿真实习</w:t>
      </w:r>
      <w:r>
        <w:rPr>
          <w:rFonts w:ascii="楷体" w:eastAsia="楷体" w:hAnsi="楷体" w:cs="仿宋_GB2312" w:hint="eastAsia"/>
          <w:color w:val="000000" w:themeColor="text1"/>
        </w:rPr>
        <w:t>》</w:t>
      </w:r>
      <w:r w:rsidRPr="00B31EEA">
        <w:rPr>
          <w:rFonts w:ascii="楷体" w:eastAsia="楷体" w:hAnsi="楷体" w:cs="仿宋_GB2312" w:hint="eastAsia"/>
          <w:color w:val="000000" w:themeColor="text1"/>
        </w:rPr>
        <w:t>项目，在三维地质图（地面上、下三维）基础上，通过野外实习中实际运用、推广，完成虚拟仿真技术制作的技术攻关</w:t>
      </w:r>
      <w:r>
        <w:rPr>
          <w:rFonts w:ascii="楷体" w:eastAsia="楷体" w:hAnsi="楷体" w:cs="仿宋_GB2312" w:hint="eastAsia"/>
          <w:color w:val="000000" w:themeColor="text1"/>
        </w:rPr>
        <w:t>，并取得初步的</w:t>
      </w:r>
      <w:r w:rsidRPr="00B31EEA">
        <w:rPr>
          <w:rFonts w:ascii="楷体" w:eastAsia="楷体" w:hAnsi="楷体" w:cs="仿宋_GB2312" w:hint="eastAsia"/>
          <w:color w:val="000000" w:themeColor="text1"/>
        </w:rPr>
        <w:t>仿真成果</w:t>
      </w:r>
      <w:r>
        <w:rPr>
          <w:rFonts w:ascii="楷体" w:eastAsia="楷体" w:hAnsi="楷体" w:cs="仿宋_GB2312" w:hint="eastAsia"/>
          <w:color w:val="000000" w:themeColor="text1"/>
        </w:rPr>
        <w:t>，</w:t>
      </w:r>
      <w:r w:rsidRPr="00B31EEA">
        <w:rPr>
          <w:rFonts w:ascii="楷体" w:eastAsia="楷体" w:hAnsi="楷体" w:cs="仿宋_GB2312" w:hint="eastAsia"/>
          <w:color w:val="000000" w:themeColor="text1"/>
        </w:rPr>
        <w:t>已经进入成果总结和示范推广阶段</w:t>
      </w:r>
      <w:r>
        <w:rPr>
          <w:rFonts w:ascii="楷体" w:eastAsia="楷体" w:hAnsi="楷体" w:cs="仿宋_GB2312" w:hint="eastAsia"/>
          <w:color w:val="000000" w:themeColor="text1"/>
        </w:rPr>
        <w:t>。结合北京市共建一流学科，获得《</w:t>
      </w:r>
      <w:r w:rsidRPr="00E20271">
        <w:rPr>
          <w:rFonts w:ascii="楷体" w:eastAsia="楷体" w:hAnsi="楷体" w:cs="仿宋_GB2312" w:hint="eastAsia"/>
          <w:color w:val="000000" w:themeColor="text1"/>
        </w:rPr>
        <w:t>北京高校优秀创新育人团队-地质学本科育人团队</w:t>
      </w:r>
      <w:r>
        <w:rPr>
          <w:rFonts w:ascii="楷体" w:eastAsia="楷体" w:hAnsi="楷体" w:cs="仿宋_GB2312" w:hint="eastAsia"/>
          <w:color w:val="000000" w:themeColor="text1"/>
        </w:rPr>
        <w:t>》、《</w:t>
      </w:r>
      <w:r w:rsidRPr="00E20271">
        <w:rPr>
          <w:rFonts w:ascii="楷体" w:eastAsia="楷体" w:hAnsi="楷体" w:cs="仿宋_GB2312" w:hint="eastAsia"/>
          <w:color w:val="000000" w:themeColor="text1"/>
        </w:rPr>
        <w:t>北京高校优秀创新育人团队-矿物岩石本科育人团队</w:t>
      </w:r>
      <w:r>
        <w:rPr>
          <w:rFonts w:ascii="楷体" w:eastAsia="楷体" w:hAnsi="楷体" w:cs="仿宋_GB2312" w:hint="eastAsia"/>
          <w:color w:val="000000" w:themeColor="text1"/>
        </w:rPr>
        <w:t>》2个优秀教学团队，《晶体光学与矿物学》、《地球科学概论》、《综合地质学》3门优质本科课程，《第四纪地质学与地貌学》等</w:t>
      </w:r>
      <w:r>
        <w:rPr>
          <w:rFonts w:ascii="楷体" w:eastAsia="楷体" w:hAnsi="楷体" w:cs="仿宋_GB2312"/>
          <w:color w:val="000000" w:themeColor="text1"/>
        </w:rPr>
        <w:t>8</w:t>
      </w:r>
      <w:r>
        <w:rPr>
          <w:rFonts w:ascii="楷体" w:eastAsia="楷体" w:hAnsi="楷体" w:cs="仿宋_GB2312" w:hint="eastAsia"/>
          <w:color w:val="000000" w:themeColor="text1"/>
        </w:rPr>
        <w:t>门一流（线上、线下）一流课程。通过校级立项，探索了《构造地质学》、《地球科学概论》、《北戴河地质认识实习》、《综合地质学》、</w:t>
      </w:r>
      <w:r>
        <w:rPr>
          <w:rFonts w:ascii="楷体" w:eastAsia="楷体" w:hAnsi="楷体" w:cs="仿宋_GB2312" w:hint="eastAsia"/>
          <w:color w:val="000000" w:themeColor="text1"/>
        </w:rPr>
        <w:lastRenderedPageBreak/>
        <w:t>《地史学》和《沉积学与古地理学》等</w:t>
      </w:r>
      <w:proofErr w:type="gramStart"/>
      <w:r>
        <w:rPr>
          <w:rFonts w:ascii="楷体" w:eastAsia="楷体" w:hAnsi="楷体" w:cs="仿宋_GB2312" w:hint="eastAsia"/>
          <w:color w:val="000000" w:themeColor="text1"/>
        </w:rPr>
        <w:t>课程思政建设</w:t>
      </w:r>
      <w:proofErr w:type="gramEnd"/>
      <w:r>
        <w:rPr>
          <w:rFonts w:ascii="楷体" w:eastAsia="楷体" w:hAnsi="楷体" w:cs="仿宋_GB2312" w:hint="eastAsia"/>
          <w:color w:val="000000" w:themeColor="text1"/>
        </w:rPr>
        <w:t>。</w:t>
      </w:r>
    </w:p>
    <w:p w:rsidR="00E61754" w:rsidRPr="00B31EEA"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校博物馆</w:t>
      </w:r>
      <w:r>
        <w:rPr>
          <w:rFonts w:ascii="楷体" w:eastAsia="楷体" w:hAnsi="楷体" w:cs="仿宋_GB2312" w:hint="eastAsia"/>
          <w:color w:val="000000" w:themeColor="text1"/>
        </w:rPr>
        <w:t>结合《</w:t>
      </w:r>
      <w:r w:rsidRPr="00E20271">
        <w:rPr>
          <w:rFonts w:ascii="楷体" w:eastAsia="楷体" w:hAnsi="楷体" w:cs="仿宋_GB2312" w:hint="eastAsia"/>
          <w:color w:val="000000" w:themeColor="text1"/>
        </w:rPr>
        <w:t>北京高校博物馆联盟</w:t>
      </w:r>
      <w:r>
        <w:rPr>
          <w:rFonts w:ascii="楷体" w:eastAsia="楷体" w:hAnsi="楷体" w:cs="仿宋_GB2312" w:hint="eastAsia"/>
          <w:color w:val="000000" w:themeColor="text1"/>
        </w:rPr>
        <w:t>》和《</w:t>
      </w:r>
      <w:r w:rsidRPr="00E20271">
        <w:rPr>
          <w:rFonts w:ascii="楷体" w:eastAsia="楷体" w:hAnsi="楷体" w:cs="仿宋_GB2312" w:hint="eastAsia"/>
          <w:color w:val="000000" w:themeColor="text1"/>
        </w:rPr>
        <w:t>北京高校博物馆联盟</w:t>
      </w:r>
      <w:r>
        <w:rPr>
          <w:rFonts w:ascii="楷体" w:eastAsia="楷体" w:hAnsi="楷体" w:cs="仿宋_GB2312" w:hint="eastAsia"/>
          <w:color w:val="000000" w:themeColor="text1"/>
        </w:rPr>
        <w:t>建设平台》建设，正打造和改善学生辅助学习的实践体验。</w:t>
      </w:r>
    </w:p>
    <w:p w:rsidR="00E61754" w:rsidRPr="00B31EEA" w:rsidRDefault="00E61754" w:rsidP="0069014E">
      <w:pPr>
        <w:spacing w:beforeLines="50" w:afterLines="50" w:line="360" w:lineRule="auto"/>
        <w:ind w:firstLineChars="200" w:firstLine="480"/>
        <w:rPr>
          <w:rFonts w:ascii="楷体" w:eastAsia="楷体" w:hAnsi="楷体" w:cs="Times New Roman"/>
          <w:color w:val="000000" w:themeColor="text1"/>
        </w:rPr>
      </w:pPr>
      <w:r w:rsidRPr="00B31EEA">
        <w:rPr>
          <w:rFonts w:ascii="楷体" w:eastAsia="楷体" w:hAnsi="楷体" w:cs="仿宋_GB2312" w:hint="eastAsia"/>
          <w:color w:val="000000" w:themeColor="text1"/>
        </w:rPr>
        <w:t>由实验中心主持的骨干教师集体备课和野外基地交流活动</w:t>
      </w:r>
      <w:r>
        <w:rPr>
          <w:rFonts w:ascii="楷体" w:eastAsia="楷体" w:hAnsi="楷体" w:cs="仿宋_GB2312" w:hint="eastAsia"/>
          <w:color w:val="000000" w:themeColor="text1"/>
        </w:rPr>
        <w:t>部分</w:t>
      </w:r>
      <w:r w:rsidRPr="00B31EEA">
        <w:rPr>
          <w:rFonts w:ascii="楷体" w:eastAsia="楷体" w:hAnsi="楷体" w:cs="仿宋_GB2312" w:hint="eastAsia"/>
          <w:color w:val="000000" w:themeColor="text1"/>
        </w:rPr>
        <w:t>正常进行</w:t>
      </w:r>
      <w:r>
        <w:rPr>
          <w:rFonts w:ascii="楷体" w:eastAsia="楷体" w:hAnsi="楷体" w:cs="仿宋_GB2312" w:hint="eastAsia"/>
          <w:color w:val="000000" w:themeColor="text1"/>
        </w:rPr>
        <w:t>。</w:t>
      </w:r>
      <w:r w:rsidRPr="00B31EEA">
        <w:rPr>
          <w:rFonts w:ascii="楷体" w:eastAsia="楷体" w:hAnsi="楷体" w:cs="仿宋_GB2312" w:hint="eastAsia"/>
          <w:color w:val="000000" w:themeColor="text1"/>
        </w:rPr>
        <w:t>20</w:t>
      </w:r>
      <w:r>
        <w:rPr>
          <w:rFonts w:ascii="楷体" w:eastAsia="楷体" w:hAnsi="楷体" w:cs="仿宋_GB2312"/>
          <w:color w:val="000000" w:themeColor="text1"/>
        </w:rPr>
        <w:t>20</w:t>
      </w:r>
      <w:r>
        <w:rPr>
          <w:rFonts w:ascii="楷体" w:eastAsia="楷体" w:hAnsi="楷体" w:cs="仿宋_GB2312" w:hint="eastAsia"/>
          <w:color w:val="000000" w:themeColor="text1"/>
        </w:rPr>
        <w:t>年</w:t>
      </w:r>
      <w:r w:rsidRPr="00B31EEA">
        <w:rPr>
          <w:rFonts w:ascii="楷体" w:eastAsia="楷体" w:hAnsi="楷体" w:cs="仿宋_GB2312" w:hint="eastAsia"/>
          <w:color w:val="000000" w:themeColor="text1"/>
        </w:rPr>
        <w:t>组织老师参加中国地质学会地质教育分会主办的实践教学、与</w:t>
      </w:r>
      <w:r>
        <w:rPr>
          <w:rFonts w:ascii="楷体" w:eastAsia="楷体" w:hAnsi="楷体" w:cs="仿宋_GB2312" w:hint="eastAsia"/>
          <w:color w:val="000000" w:themeColor="text1"/>
        </w:rPr>
        <w:t>重庆科技学院合作组织了大巴山-重庆的野外实践路线考察与交流活动</w:t>
      </w:r>
      <w:r w:rsidRPr="00B31EEA">
        <w:rPr>
          <w:rFonts w:ascii="楷体" w:eastAsia="楷体" w:hAnsi="楷体" w:cs="仿宋_GB2312" w:hint="eastAsia"/>
          <w:color w:val="000000" w:themeColor="text1"/>
        </w:rPr>
        <w:t>。同时，实验中心开放式实验综合管理平台的整合和建设工作正展开中。实验中心共发表</w:t>
      </w:r>
      <w:r w:rsidRPr="00B31EEA">
        <w:rPr>
          <w:rFonts w:ascii="楷体" w:eastAsia="楷体" w:hAnsi="楷体" w:cs="Times New Roman" w:hint="eastAsia"/>
          <w:color w:val="000000" w:themeColor="text1"/>
        </w:rPr>
        <w:t>教学法论文1</w:t>
      </w:r>
      <w:r w:rsidRPr="00B31EEA">
        <w:rPr>
          <w:rFonts w:ascii="楷体" w:eastAsia="楷体" w:hAnsi="楷体" w:cs="Times New Roman"/>
          <w:color w:val="000000" w:themeColor="text1"/>
        </w:rPr>
        <w:t>0</w:t>
      </w:r>
      <w:r w:rsidRPr="00B31EEA">
        <w:rPr>
          <w:rFonts w:ascii="楷体" w:eastAsia="楷体" w:hAnsi="楷体" w:cs="Times New Roman" w:hint="eastAsia"/>
          <w:color w:val="000000" w:themeColor="text1"/>
        </w:rPr>
        <w:t>余篇。</w:t>
      </w:r>
    </w:p>
    <w:p w:rsidR="00E61754" w:rsidRPr="00556724" w:rsidRDefault="00E61754" w:rsidP="0069014E">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20</w:t>
      </w:r>
      <w:r>
        <w:rPr>
          <w:rFonts w:ascii="楷体" w:eastAsia="楷体" w:hAnsi="楷体" w:cs="仿宋_GB2312"/>
          <w:color w:val="000000" w:themeColor="text1"/>
        </w:rPr>
        <w:t>20</w:t>
      </w:r>
      <w:r w:rsidRPr="00B31EEA">
        <w:rPr>
          <w:rFonts w:ascii="楷体" w:eastAsia="楷体" w:hAnsi="楷体" w:cs="仿宋_GB2312" w:hint="eastAsia"/>
          <w:color w:val="000000" w:themeColor="text1"/>
        </w:rPr>
        <w:t>年度大学生创新创业计划全面开展，</w:t>
      </w:r>
      <w:r>
        <w:rPr>
          <w:rFonts w:ascii="楷体" w:eastAsia="楷体" w:hAnsi="楷体" w:cs="仿宋_GB2312" w:hint="eastAsia"/>
          <w:color w:val="000000" w:themeColor="text1"/>
        </w:rPr>
        <w:t>共有1</w:t>
      </w:r>
      <w:r>
        <w:rPr>
          <w:rFonts w:ascii="楷体" w:eastAsia="楷体" w:hAnsi="楷体" w:cs="仿宋_GB2312"/>
          <w:color w:val="000000" w:themeColor="text1"/>
        </w:rPr>
        <w:t>21</w:t>
      </w:r>
      <w:r>
        <w:rPr>
          <w:rFonts w:ascii="楷体" w:eastAsia="楷体" w:hAnsi="楷体" w:cs="仿宋_GB2312" w:hint="eastAsia"/>
          <w:color w:val="000000" w:themeColor="text1"/>
        </w:rPr>
        <w:t>人次获得各类奖项，实验中心教师指导学生发表论文8</w:t>
      </w:r>
      <w:r>
        <w:rPr>
          <w:rFonts w:ascii="楷体" w:eastAsia="楷体" w:hAnsi="楷体" w:cs="仿宋_GB2312"/>
          <w:color w:val="000000" w:themeColor="text1"/>
        </w:rPr>
        <w:t>5</w:t>
      </w:r>
      <w:r>
        <w:rPr>
          <w:rFonts w:ascii="楷体" w:eastAsia="楷体" w:hAnsi="楷体" w:cs="仿宋_GB2312" w:hint="eastAsia"/>
          <w:color w:val="000000" w:themeColor="text1"/>
        </w:rPr>
        <w:t>篇，学生获得专利3项，软件著作权2项</w:t>
      </w:r>
      <w:r w:rsidRPr="00B31EEA">
        <w:rPr>
          <w:rFonts w:ascii="楷体" w:eastAsia="楷体" w:hAnsi="楷体" w:cs="仿宋_GB2312" w:hint="eastAsia"/>
          <w:color w:val="000000" w:themeColor="text1"/>
        </w:rPr>
        <w:t>。</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（二）科学研究等情况。</w:t>
      </w:r>
    </w:p>
    <w:p w:rsidR="00E61754" w:rsidRPr="000971D3" w:rsidRDefault="00E61754" w:rsidP="0069014E">
      <w:pPr>
        <w:spacing w:beforeLines="50" w:afterLines="50" w:line="360" w:lineRule="auto"/>
        <w:ind w:firstLineChars="200" w:firstLine="480"/>
        <w:rPr>
          <w:rFonts w:ascii="楷体" w:eastAsia="楷体" w:hAnsi="楷体" w:cs="仿宋_GB2312"/>
          <w:color w:val="000000" w:themeColor="text1"/>
        </w:rPr>
      </w:pPr>
      <w:r w:rsidRPr="000971D3">
        <w:rPr>
          <w:rFonts w:ascii="楷体" w:eastAsia="楷体" w:hAnsi="楷体" w:cs="仿宋_GB2312" w:hint="eastAsia"/>
          <w:color w:val="000000" w:themeColor="text1"/>
        </w:rPr>
        <w:t>20</w:t>
      </w:r>
      <w:r>
        <w:rPr>
          <w:rFonts w:ascii="楷体" w:eastAsia="楷体" w:hAnsi="楷体" w:cs="仿宋_GB2312"/>
          <w:color w:val="000000" w:themeColor="text1"/>
        </w:rPr>
        <w:t>20</w:t>
      </w:r>
      <w:r w:rsidRPr="000971D3">
        <w:rPr>
          <w:rFonts w:ascii="楷体" w:eastAsia="楷体" w:hAnsi="楷体" w:cs="仿宋_GB2312" w:hint="eastAsia"/>
          <w:color w:val="000000" w:themeColor="text1"/>
        </w:rPr>
        <w:t>年度，实验中心教师承担省部级以上科研项目1</w:t>
      </w:r>
      <w:r>
        <w:rPr>
          <w:rFonts w:ascii="楷体" w:eastAsia="楷体" w:hAnsi="楷体" w:cs="仿宋_GB2312"/>
          <w:color w:val="000000" w:themeColor="text1"/>
        </w:rPr>
        <w:t>45</w:t>
      </w:r>
      <w:r w:rsidRPr="000971D3">
        <w:rPr>
          <w:rFonts w:ascii="楷体" w:eastAsia="楷体" w:hAnsi="楷体" w:cs="仿宋_GB2312" w:hint="eastAsia"/>
          <w:color w:val="000000" w:themeColor="text1"/>
        </w:rPr>
        <w:t>项，其中主要包括</w:t>
      </w:r>
      <w:r>
        <w:rPr>
          <w:rFonts w:ascii="楷体" w:eastAsia="楷体" w:hAnsi="楷体" w:cs="仿宋_GB2312" w:hint="eastAsia"/>
          <w:color w:val="000000" w:themeColor="text1"/>
        </w:rPr>
        <w:t>国家重点研发项目</w:t>
      </w:r>
      <w:r w:rsidRPr="000971D3">
        <w:rPr>
          <w:rFonts w:ascii="楷体" w:eastAsia="楷体" w:hAnsi="楷体" w:cs="仿宋_GB2312" w:hint="eastAsia"/>
          <w:color w:val="000000" w:themeColor="text1"/>
        </w:rPr>
        <w:t>、国家自然科学基金项目和</w:t>
      </w:r>
      <w:r>
        <w:rPr>
          <w:rFonts w:ascii="楷体" w:eastAsia="楷体" w:hAnsi="楷体" w:cs="仿宋_GB2312" w:hint="eastAsia"/>
          <w:color w:val="000000" w:themeColor="text1"/>
        </w:rPr>
        <w:t>合作计划</w:t>
      </w:r>
      <w:r w:rsidRPr="000971D3">
        <w:rPr>
          <w:rFonts w:ascii="楷体" w:eastAsia="楷体" w:hAnsi="楷体" w:cs="仿宋_GB2312" w:hint="eastAsia"/>
          <w:color w:val="000000" w:themeColor="text1"/>
        </w:rPr>
        <w:t>项目等，项目年度到账总经费超过</w:t>
      </w:r>
      <w:r>
        <w:rPr>
          <w:rFonts w:ascii="楷体" w:eastAsia="楷体" w:hAnsi="楷体" w:cs="仿宋_GB2312" w:hint="eastAsia"/>
          <w:color w:val="000000" w:themeColor="text1"/>
        </w:rPr>
        <w:t>5</w:t>
      </w:r>
      <w:r>
        <w:rPr>
          <w:rFonts w:ascii="楷体" w:eastAsia="楷体" w:hAnsi="楷体" w:cs="仿宋_GB2312"/>
          <w:color w:val="000000" w:themeColor="text1"/>
        </w:rPr>
        <w:t>000</w:t>
      </w:r>
      <w:r w:rsidRPr="000971D3">
        <w:rPr>
          <w:rFonts w:ascii="楷体" w:eastAsia="楷体" w:hAnsi="楷体" w:cs="仿宋_GB2312" w:hint="eastAsia"/>
          <w:color w:val="000000" w:themeColor="text1"/>
        </w:rPr>
        <w:t>万元。项目集中在中国主要造山带和盆地地质特征、形成演化过程、动力学机制及其资源环境效应等，项目与国家发展重大战略和国民经济发展的重大课题，如国家“一带一路”建设等紧密联系，地质学类专业所有三、四年级大学生和部分低年级大学生被吸收进行课题参与科学研究工作。</w:t>
      </w:r>
    </w:p>
    <w:p w:rsidR="00E61754" w:rsidRDefault="00E61754" w:rsidP="0069014E">
      <w:pPr>
        <w:spacing w:beforeLines="50" w:afterLines="50" w:line="360" w:lineRule="auto"/>
        <w:ind w:firstLineChars="200" w:firstLine="480"/>
        <w:rPr>
          <w:rFonts w:ascii="黑体" w:eastAsia="黑体" w:hAnsi="黑体" w:cs="仿宋_GB2312"/>
          <w:color w:val="000000" w:themeColor="text1"/>
          <w:sz w:val="28"/>
          <w:szCs w:val="28"/>
        </w:rPr>
      </w:pPr>
      <w:r w:rsidRPr="000971D3">
        <w:rPr>
          <w:rFonts w:ascii="楷体" w:eastAsia="楷体" w:hAnsi="楷体" w:cs="仿宋_GB2312" w:hint="eastAsia"/>
          <w:color w:val="000000" w:themeColor="text1"/>
        </w:rPr>
        <w:t>20</w:t>
      </w:r>
      <w:r>
        <w:rPr>
          <w:rFonts w:ascii="楷体" w:eastAsia="楷体" w:hAnsi="楷体" w:cs="仿宋_GB2312"/>
          <w:color w:val="000000" w:themeColor="text1"/>
        </w:rPr>
        <w:t>20</w:t>
      </w:r>
      <w:r w:rsidRPr="000971D3">
        <w:rPr>
          <w:rFonts w:ascii="楷体" w:eastAsia="楷体" w:hAnsi="楷体" w:cs="仿宋_GB2312" w:hint="eastAsia"/>
          <w:color w:val="000000" w:themeColor="text1"/>
        </w:rPr>
        <w:t>年度实验中心教师在专业主要刊物发表重点研究论文1</w:t>
      </w:r>
      <w:r>
        <w:rPr>
          <w:rFonts w:ascii="楷体" w:eastAsia="楷体" w:hAnsi="楷体" w:cs="仿宋_GB2312"/>
          <w:color w:val="000000" w:themeColor="text1"/>
        </w:rPr>
        <w:t>21</w:t>
      </w:r>
      <w:r w:rsidRPr="000971D3">
        <w:rPr>
          <w:rFonts w:ascii="楷体" w:eastAsia="楷体" w:hAnsi="楷体" w:cs="仿宋_GB2312" w:hint="eastAsia"/>
          <w:color w:val="000000" w:themeColor="text1"/>
        </w:rPr>
        <w:t>篇（SCI论文），此外，在国内重要刊物发表论文超过</w:t>
      </w:r>
      <w:r>
        <w:rPr>
          <w:rFonts w:ascii="楷体" w:eastAsia="楷体" w:hAnsi="楷体" w:cs="仿宋_GB2312" w:hint="eastAsia"/>
          <w:color w:val="000000" w:themeColor="text1"/>
        </w:rPr>
        <w:t>5</w:t>
      </w:r>
      <w:r>
        <w:rPr>
          <w:rFonts w:ascii="楷体" w:eastAsia="楷体" w:hAnsi="楷体" w:cs="仿宋_GB2312"/>
          <w:color w:val="000000" w:themeColor="text1"/>
        </w:rPr>
        <w:t>0</w:t>
      </w:r>
      <w:r w:rsidRPr="000971D3">
        <w:rPr>
          <w:rFonts w:ascii="楷体" w:eastAsia="楷体" w:hAnsi="楷体" w:cs="仿宋_GB2312" w:hint="eastAsia"/>
          <w:color w:val="000000" w:themeColor="text1"/>
        </w:rPr>
        <w:t>篇，发表会议论文2</w:t>
      </w:r>
      <w:r w:rsidRPr="000971D3">
        <w:rPr>
          <w:rFonts w:ascii="楷体" w:eastAsia="楷体" w:hAnsi="楷体" w:cs="仿宋_GB2312"/>
          <w:color w:val="000000" w:themeColor="text1"/>
        </w:rPr>
        <w:t>0</w:t>
      </w:r>
      <w:r w:rsidRPr="000971D3">
        <w:rPr>
          <w:rFonts w:ascii="楷体" w:eastAsia="楷体" w:hAnsi="楷体" w:cs="仿宋_GB2312" w:hint="eastAsia"/>
          <w:color w:val="000000" w:themeColor="text1"/>
        </w:rPr>
        <w:t>余篇，出版专著和教材1</w:t>
      </w:r>
      <w:r w:rsidRPr="000971D3">
        <w:rPr>
          <w:rFonts w:ascii="楷体" w:eastAsia="楷体" w:hAnsi="楷体" w:cs="仿宋_GB2312"/>
          <w:color w:val="000000" w:themeColor="text1"/>
        </w:rPr>
        <w:t>0</w:t>
      </w:r>
      <w:r w:rsidRPr="000971D3">
        <w:rPr>
          <w:rFonts w:ascii="楷体" w:eastAsia="楷体" w:hAnsi="楷体" w:cs="仿宋_GB2312" w:hint="eastAsia"/>
          <w:color w:val="000000" w:themeColor="text1"/>
        </w:rPr>
        <w:t>余本。获得省部委奖项3项。</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四、信息化建设、开放运行和示范辐射</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（一）信息化资源、平台建设，人员信息化能力提升等情况。</w:t>
      </w:r>
    </w:p>
    <w:p w:rsidR="00E61754" w:rsidRPr="00DC1675" w:rsidRDefault="00E61754" w:rsidP="0069014E">
      <w:pPr>
        <w:spacing w:beforeLines="50" w:afterLines="50" w:line="360" w:lineRule="auto"/>
        <w:ind w:firstLineChars="200" w:firstLine="480"/>
        <w:rPr>
          <w:rFonts w:ascii="楷体" w:eastAsia="楷体" w:hAnsi="楷体" w:cs="仿宋_GB2312"/>
          <w:color w:val="000000" w:themeColor="text1"/>
        </w:rPr>
      </w:pPr>
      <w:r w:rsidRPr="00DC1675">
        <w:rPr>
          <w:rFonts w:ascii="楷体" w:eastAsia="楷体" w:hAnsi="楷体" w:cs="仿宋_GB2312" w:hint="eastAsia"/>
          <w:color w:val="000000" w:themeColor="text1"/>
        </w:rPr>
        <w:t>实验中心及各平台</w:t>
      </w:r>
      <w:proofErr w:type="gramStart"/>
      <w:r w:rsidRPr="00DC1675">
        <w:rPr>
          <w:rFonts w:ascii="楷体" w:eastAsia="楷体" w:hAnsi="楷体" w:cs="仿宋_GB2312" w:hint="eastAsia"/>
          <w:color w:val="000000" w:themeColor="text1"/>
        </w:rPr>
        <w:t>均建设</w:t>
      </w:r>
      <w:proofErr w:type="gramEnd"/>
      <w:r w:rsidRPr="00DC1675">
        <w:rPr>
          <w:rFonts w:ascii="楷体" w:eastAsia="楷体" w:hAnsi="楷体" w:cs="仿宋_GB2312" w:hint="eastAsia"/>
          <w:color w:val="000000" w:themeColor="text1"/>
        </w:rPr>
        <w:t>了网站，</w:t>
      </w:r>
      <w:r>
        <w:rPr>
          <w:rFonts w:ascii="楷体" w:eastAsia="楷体" w:hAnsi="楷体" w:cs="仿宋_GB2312" w:hint="eastAsia"/>
          <w:color w:val="000000" w:themeColor="text1"/>
        </w:rPr>
        <w:t>并进入初步运行阶段，</w:t>
      </w:r>
      <w:r w:rsidRPr="00DC1675">
        <w:rPr>
          <w:rFonts w:ascii="楷体" w:eastAsia="楷体" w:hAnsi="楷体" w:cs="仿宋_GB2312" w:hint="eastAsia"/>
          <w:color w:val="000000" w:themeColor="text1"/>
        </w:rPr>
        <w:t>初步实现信息化和</w:t>
      </w:r>
      <w:r w:rsidRPr="00DC1675">
        <w:rPr>
          <w:rFonts w:ascii="楷体" w:eastAsia="楷体" w:hAnsi="楷体" w:cs="仿宋_GB2312" w:hint="eastAsia"/>
          <w:color w:val="000000" w:themeColor="text1"/>
        </w:rPr>
        <w:lastRenderedPageBreak/>
        <w:t>共享机制。具体如下：</w:t>
      </w:r>
    </w:p>
    <w:p w:rsidR="00E61754" w:rsidRPr="001A5692" w:rsidRDefault="00E61754" w:rsidP="0069014E">
      <w:pPr>
        <w:spacing w:beforeLines="50" w:afterLines="50" w:line="360" w:lineRule="auto"/>
        <w:ind w:firstLineChars="200" w:firstLine="480"/>
      </w:pPr>
      <w:r w:rsidRPr="00DC1675">
        <w:rPr>
          <w:rFonts w:ascii="楷体" w:eastAsia="楷体" w:hAnsi="楷体" w:cs="仿宋_GB2312" w:hint="eastAsia"/>
          <w:color w:val="000000" w:themeColor="text1"/>
        </w:rPr>
        <w:t>中国地质大学（北京）地质学国家级实验教学示范中心网址：</w:t>
      </w:r>
      <w:r w:rsidR="00E31C72" w:rsidRPr="00E31C72">
        <w:fldChar w:fldCharType="begin"/>
      </w:r>
      <w:r w:rsidR="006D5D23">
        <w:instrText xml:space="preserve"> HYPERLINK "http://bm.cugb.edu.cn/geology/" </w:instrText>
      </w:r>
      <w:r w:rsidR="00E31C72" w:rsidRPr="00E31C72">
        <w:fldChar w:fldCharType="separate"/>
      </w:r>
      <w:r w:rsidRPr="001A5692">
        <w:rPr>
          <w:rStyle w:val="aa"/>
        </w:rPr>
        <w:t>http://bm.cugb.edu.cn/geology/</w:t>
      </w:r>
      <w:r w:rsidR="00E31C72">
        <w:rPr>
          <w:rStyle w:val="aa"/>
        </w:rPr>
        <w:fldChar w:fldCharType="end"/>
      </w:r>
    </w:p>
    <w:p w:rsidR="00E61754" w:rsidRDefault="00E61754" w:rsidP="0069014E">
      <w:pPr>
        <w:spacing w:beforeLines="50" w:afterLines="50" w:line="360" w:lineRule="auto"/>
        <w:ind w:firstLineChars="200" w:firstLine="480"/>
        <w:jc w:val="left"/>
      </w:pPr>
      <w:r w:rsidRPr="00DC1675">
        <w:rPr>
          <w:rFonts w:ascii="楷体" w:eastAsia="楷体" w:hAnsi="楷体" w:cs="仿宋_GB2312" w:hint="eastAsia"/>
          <w:color w:val="000000" w:themeColor="text1"/>
        </w:rPr>
        <w:t>中国地质大学地质数字博物馆：</w:t>
      </w:r>
      <w:r w:rsidR="00E31C72" w:rsidRPr="00E31C72">
        <w:fldChar w:fldCharType="begin"/>
      </w:r>
      <w:r w:rsidR="006D5D23">
        <w:instrText xml:space="preserve"> HYPERLINK "http://202.204.105.94/Museum/museum/index.action" </w:instrText>
      </w:r>
      <w:r w:rsidR="00E31C72" w:rsidRPr="00E31C72">
        <w:fldChar w:fldCharType="separate"/>
      </w:r>
      <w:r w:rsidRPr="003567C0">
        <w:rPr>
          <w:rStyle w:val="aa"/>
        </w:rPr>
        <w:t>http://202.204.105.94/Museum/museum/index.action</w:t>
      </w:r>
      <w:r w:rsidR="00E31C72">
        <w:rPr>
          <w:rStyle w:val="aa"/>
        </w:rPr>
        <w:fldChar w:fldCharType="end"/>
      </w:r>
    </w:p>
    <w:p w:rsidR="00E61754" w:rsidRPr="00556724" w:rsidRDefault="00E61754" w:rsidP="0069014E">
      <w:pPr>
        <w:spacing w:beforeLines="50" w:afterLines="50" w:line="360" w:lineRule="auto"/>
        <w:ind w:firstLineChars="200" w:firstLine="480"/>
        <w:rPr>
          <w:rFonts w:ascii="楷体" w:eastAsia="楷体" w:hAnsi="楷体" w:cs="仿宋_GB2312"/>
          <w:color w:val="000000" w:themeColor="text1"/>
        </w:rPr>
      </w:pPr>
      <w:r w:rsidRPr="00DC1675">
        <w:rPr>
          <w:rFonts w:ascii="楷体" w:eastAsia="楷体" w:hAnsi="楷体" w:cs="仿宋_GB2312" w:hint="eastAsia"/>
          <w:color w:val="000000" w:themeColor="text1"/>
        </w:rPr>
        <w:t>此外，周口店实践教育基地、北戴河实践教育基地网站平台正在筹建中。教师的信息化能力建设得到了提高。</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（二）开放运行、安全运行等情况。</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1．运行模式：实验中心各实验室、实习基地均以独立模块方式运行；根据各实验室的功能和性质组建了基础与专业实验教学、野外实践教学、网络及共享资源实验教学三大平台；各平台自成体系，形成地质学国家级实验教学中心不同的实践教学层次，共同组成实验教学中心的实验教学体系。</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实验中心实行主任负责制、三级责任制、人员聘任制和专兼职人员一体化管理模式。</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实验教学中心主任、副主任由学校聘任，定期考核；实验技术人员实行聘任制，竞争上岗，双向选择，由实验教学中心集中统一管理。</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2．实验室管理：学校和实验中心各实验室均制订有仪器设备管理的相关制度和措施。学校制订有《中国地质大学（北京）实验室安全管理工作规定》、《中国地质大学（北京）实验室安全管理细则》、《中国地质大学（北京）仪器设备管理办法》、《中国地质大学（北京）危险化学品安全管理办法》、《实验教学中心（实验室）先进集体及先进个人评选奖励办法》、《实验教学中心（实验室）建制管理暂行办法》、《中国地质大学（北京）教学实验室（中心）档案和基本信息管理办法》《中国地质大学（北京）教学实验室（中心）开放基金管理办法》、《中国地质大学（北京）低值品、材料、易耗品管理办法》。地质学实验教学中心根据学校相关文件制订有《地质学实验教学中心仪器设备管理制度》、《地质学实验教学</w:t>
      </w:r>
      <w:r w:rsidRPr="001A5692">
        <w:rPr>
          <w:rFonts w:ascii="楷体" w:eastAsia="楷体" w:hAnsi="楷体" w:cs="仿宋_GB2312" w:hint="eastAsia"/>
          <w:color w:val="000000" w:themeColor="text1"/>
        </w:rPr>
        <w:lastRenderedPageBreak/>
        <w:t>中心损坏、丢失仪器赔偿制度》、《地质学实验教学中心低值品、易耗品、材料管理办法》等，确保了实验仪器的良好维护和运行。</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所有实验室和野外实习基地均执行安全事故一票否决制度，建立并强调安全巡查和专人负责制度，确保实验、实习安全平稳运行。</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3．具体管理措施：仪器设备由专职实验人员负责保管，要求做到帐、物、</w:t>
      </w:r>
      <w:proofErr w:type="gramStart"/>
      <w:r w:rsidRPr="001A5692">
        <w:rPr>
          <w:rFonts w:ascii="楷体" w:eastAsia="楷体" w:hAnsi="楷体" w:cs="仿宋_GB2312" w:hint="eastAsia"/>
          <w:color w:val="000000" w:themeColor="text1"/>
        </w:rPr>
        <w:t>卡三者</w:t>
      </w:r>
      <w:proofErr w:type="gramEnd"/>
      <w:r w:rsidRPr="001A5692">
        <w:rPr>
          <w:rFonts w:ascii="楷体" w:eastAsia="楷体" w:hAnsi="楷体" w:cs="仿宋_GB2312" w:hint="eastAsia"/>
          <w:color w:val="000000" w:themeColor="text1"/>
        </w:rPr>
        <w:t>相符，并且附配件、资料、软件齐全。大型精密仪器和贵重仪器设备责任到人，须由实验室负责人、实验中心主任同时确认后方可使用，仪器设备使用前后有登记记录，而能及时了解仪器设备的现状，以保证仪器设备的完好率。20</w:t>
      </w:r>
      <w:r>
        <w:rPr>
          <w:rFonts w:ascii="楷体" w:eastAsia="楷体" w:hAnsi="楷体" w:cs="仿宋_GB2312"/>
          <w:color w:val="000000" w:themeColor="text1"/>
        </w:rPr>
        <w:t>20</w:t>
      </w:r>
      <w:r w:rsidRPr="001A5692">
        <w:rPr>
          <w:rFonts w:ascii="楷体" w:eastAsia="楷体" w:hAnsi="楷体" w:cs="仿宋_GB2312" w:hint="eastAsia"/>
          <w:color w:val="000000" w:themeColor="text1"/>
        </w:rPr>
        <w:t>年度仪器设备完好率在98%以上。学校国有资产与实验室管理处存有仪器设备档案，实验中心有档案副本、仪器上有对应的卡片，专人负责管理。国有资产与实验室管理处定期检查、核对，保证仪器设备的正常高效运行，充分发挥仪器设备的作用。每台（套）仪器均配有仪器设备使用记录本，学生使用需要填写记录，每个实验室配有实验室工作日志，教师需要填写工作日志。</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4．维护维修：学校每年拨专款用于仪器设备的维护和维修，仪器维护维修经费使用由学校统筹，实验中心负责管理，按各实验室上报的维修情况和计划及时安排使用。实验中心有专门实验人员维修保养仪器设备，定期检查设备，每月检查一次，每个学期检修保养一次。目前所有的仪器设备都有专人负责，一旦发现故障，责任人将立即与设备厂商联系，及时进行维护、检修、校正。</w:t>
      </w:r>
    </w:p>
    <w:p w:rsidR="00E61754" w:rsidRPr="00556724"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5．学校和学院两级经费支持、保证设备的完好、及时更新。在设备更新方面，一直获得学校的经费支持，地质学国家级实验教学示范中心获得的经费支持包括三个部分，一是运行经费每年15 万元，内容包括实验室的日常维护、维修等；二是通过教育部修购专项项目有计划支持，包括更新和新购置岩石和矿物标本、显微镜等实验的设备和标本，自2007 年以来，每年都获得了学校的修购项目支持；三是对于随时出现的设备老化、临时故障等问题，学校采取随时申报、随时批准、全力保证实验教学中心正常运行的措施。</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（三）对外交流合作、发挥示范引领、支持中西部高校实验教学</w:t>
      </w:r>
      <w:r>
        <w:rPr>
          <w:rFonts w:ascii="楷体" w:eastAsia="楷体" w:hAnsi="楷体" w:cs="仿宋_GB2312" w:hint="eastAsia"/>
          <w:color w:val="000000" w:themeColor="text1"/>
          <w:sz w:val="28"/>
          <w:szCs w:val="28"/>
        </w:rPr>
        <w:lastRenderedPageBreak/>
        <w:t>改革等情况。</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1．对口支援青海大学地质工程系取得新进展。2007年5月28日，中国地质大学与青海大学签署对口支援工作协议，重点帮扶青海大学地质工程系的建设与发展。经过十年对口支援，青海大学地质工程系从无到有，由小变大，实现了高标准的起步和跨越式的发展：现有3个本科专业一本招生，2011年实现地学专业硕士学位授权点的突破和取得硕士博士研究生单独招生指标；实验中心组织专家在青海省大通县、祁连县、青海湖周边</w:t>
      </w:r>
      <w:r>
        <w:rPr>
          <w:rFonts w:ascii="楷体" w:eastAsia="楷体" w:hAnsi="楷体" w:cs="仿宋_GB2312" w:hint="eastAsia"/>
          <w:color w:val="000000" w:themeColor="text1"/>
        </w:rPr>
        <w:t>进一步</w:t>
      </w:r>
      <w:r w:rsidRPr="001A5692">
        <w:rPr>
          <w:rFonts w:ascii="楷体" w:eastAsia="楷体" w:hAnsi="楷体" w:cs="仿宋_GB2312" w:hint="eastAsia"/>
          <w:color w:val="000000" w:themeColor="text1"/>
        </w:rPr>
        <w:t>协助建设和开发实习基地；实验中心全程帮扶实验室建设，已建成岩石与矿物实验室、</w:t>
      </w:r>
      <w:proofErr w:type="gramStart"/>
      <w:r w:rsidRPr="001A5692">
        <w:rPr>
          <w:rFonts w:ascii="楷体" w:eastAsia="楷体" w:hAnsi="楷体" w:cs="仿宋_GB2312" w:hint="eastAsia"/>
          <w:color w:val="000000" w:themeColor="text1"/>
        </w:rPr>
        <w:t>岩矿显微镜</w:t>
      </w:r>
      <w:proofErr w:type="gramEnd"/>
      <w:r w:rsidRPr="001A5692">
        <w:rPr>
          <w:rFonts w:ascii="楷体" w:eastAsia="楷体" w:hAnsi="楷体" w:cs="仿宋_GB2312" w:hint="eastAsia"/>
          <w:color w:val="000000" w:themeColor="text1"/>
        </w:rPr>
        <w:t>实验室等10个教学实验室，其中3个被评为省级重点实验室；实验中心选派教学名师多次赴青海大学进行学术交流和教学示范。此外，在科学研究和教育教学改革等方面，实验中心积极参与援建工作，20</w:t>
      </w:r>
      <w:r>
        <w:rPr>
          <w:rFonts w:ascii="楷体" w:eastAsia="楷体" w:hAnsi="楷体" w:cs="仿宋_GB2312"/>
          <w:color w:val="000000" w:themeColor="text1"/>
        </w:rPr>
        <w:t>20</w:t>
      </w:r>
      <w:r w:rsidRPr="001A5692">
        <w:rPr>
          <w:rFonts w:ascii="楷体" w:eastAsia="楷体" w:hAnsi="楷体" w:cs="仿宋_GB2312" w:hint="eastAsia"/>
          <w:color w:val="000000" w:themeColor="text1"/>
        </w:rPr>
        <w:t>年度继续取得了一系列的突破。</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color w:val="000000" w:themeColor="text1"/>
        </w:rPr>
        <w:t>2</w:t>
      </w:r>
      <w:r>
        <w:rPr>
          <w:rFonts w:ascii="楷体" w:eastAsia="楷体" w:hAnsi="楷体" w:cs="仿宋_GB2312" w:hint="eastAsia"/>
          <w:color w:val="000000" w:themeColor="text1"/>
        </w:rPr>
        <w:t>.由于疫情原因，经典的跨国、跨地区实习交流活动线下活动暂停。实验中心通过线上和虚拟交流方式进行了一定程度的弥补。</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通过</w:t>
      </w:r>
      <w:r w:rsidRPr="001A5692">
        <w:rPr>
          <w:rFonts w:ascii="楷体" w:eastAsia="楷体" w:hAnsi="楷体" w:cs="仿宋_GB2312" w:hint="eastAsia"/>
          <w:color w:val="000000" w:themeColor="text1"/>
        </w:rPr>
        <w:t>国际国内合作与交流</w:t>
      </w:r>
      <w:r>
        <w:rPr>
          <w:rFonts w:ascii="楷体" w:eastAsia="楷体" w:hAnsi="楷体" w:cs="仿宋_GB2312" w:hint="eastAsia"/>
          <w:color w:val="000000" w:themeColor="text1"/>
        </w:rPr>
        <w:t>、</w:t>
      </w:r>
      <w:r w:rsidRPr="001A5692">
        <w:rPr>
          <w:rFonts w:ascii="楷体" w:eastAsia="楷体" w:hAnsi="楷体" w:cs="仿宋_GB2312" w:hint="eastAsia"/>
          <w:color w:val="000000" w:themeColor="text1"/>
        </w:rPr>
        <w:t>对口援建青海大学等一系列工作，不但充分发挥了实验中心各主要教学平台的实验实践教学资源、组织管理和协调等的作用，而且取得了重要的国际声誉，对西部大学相关学科的发展直到了决定性的关键作用，直到了引领示范作用。</w:t>
      </w:r>
    </w:p>
    <w:p w:rsidR="00E61754" w:rsidRPr="001A5692" w:rsidRDefault="00E61754" w:rsidP="0069014E">
      <w:pPr>
        <w:spacing w:beforeLines="50" w:afterLines="50" w:line="360" w:lineRule="auto"/>
        <w:ind w:firstLineChars="200" w:firstLine="480"/>
        <w:rPr>
          <w:rFonts w:ascii="楷体" w:eastAsia="楷体" w:hAnsi="楷体" w:cs="仿宋_GB2312"/>
          <w:color w:val="000000" w:themeColor="text1"/>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五、示范中心大事记</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（一）有关媒体对示范中心的重要评价，附相应文字和图片资料。</w:t>
      </w:r>
    </w:p>
    <w:p w:rsidR="00E61754" w:rsidRPr="00AC412D" w:rsidRDefault="00E61754" w:rsidP="0069014E">
      <w:pPr>
        <w:spacing w:beforeLines="50" w:afterLines="50" w:line="500" w:lineRule="exact"/>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疫情期间，开展了线上宣传和科普活动。</w:t>
      </w:r>
    </w:p>
    <w:p w:rsidR="00E61754" w:rsidRDefault="00E61754" w:rsidP="0069014E">
      <w:pPr>
        <w:spacing w:beforeLines="50" w:afterLines="50" w:line="500" w:lineRule="exact"/>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1、疫情期间与中国传媒大学、北京科学技术协会合作拍摄铁镍陨石科学解读及博物馆VR宣传片，在第44个“国际博物馆日”，结合“致力于平等的博物馆：多元和包容”的主题，在地大官微上发布了“带你云游博物馆”的活动，获</w:t>
      </w:r>
      <w:r w:rsidRPr="00AC412D">
        <w:rPr>
          <w:rFonts w:ascii="楷体" w:eastAsia="楷体" w:hAnsi="楷体" w:cs="仿宋_GB2312" w:hint="eastAsia"/>
          <w:color w:val="000000" w:themeColor="text1"/>
        </w:rPr>
        <w:lastRenderedPageBreak/>
        <w:t>3000多人次关注。</w:t>
      </w:r>
    </w:p>
    <w:p w:rsidR="00E61754" w:rsidRPr="00E41E88" w:rsidRDefault="00E61754" w:rsidP="0069014E">
      <w:pPr>
        <w:spacing w:beforeLines="50" w:afterLines="50"/>
        <w:rPr>
          <w:rFonts w:asciiTheme="minorEastAsia" w:hAnsiTheme="minorEastAsia"/>
        </w:rPr>
      </w:pPr>
      <w:r w:rsidRPr="00E41E88">
        <w:rPr>
          <w:rFonts w:asciiTheme="minorEastAsia" w:hAnsiTheme="minorEastAsia" w:hint="eastAsia"/>
        </w:rPr>
        <w:t xml:space="preserve">   </w:t>
      </w:r>
      <w:r>
        <w:rPr>
          <w:rFonts w:asciiTheme="minorEastAsia" w:hAnsiTheme="minorEastAsia" w:hint="eastAsia"/>
        </w:rPr>
        <w:t xml:space="preserve">  </w:t>
      </w:r>
      <w:r w:rsidRPr="00E41E88">
        <w:rPr>
          <w:rFonts w:asciiTheme="minorEastAsia" w:hAnsiTheme="minorEastAsia"/>
          <w:noProof/>
        </w:rPr>
        <w:drawing>
          <wp:inline distT="0" distB="0" distL="0" distR="0">
            <wp:extent cx="4122644" cy="2452383"/>
            <wp:effectExtent l="19050" t="0" r="0" b="0"/>
            <wp:docPr id="2" name="图片 2" descr="C:\Users\user\Desktop\博物馆大事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博物馆大事记.jpg"/>
                    <pic:cNvPicPr>
                      <a:picLocks noChangeAspect="1" noChangeArrowheads="1"/>
                    </pic:cNvPicPr>
                  </pic:nvPicPr>
                  <pic:blipFill>
                    <a:blip r:embed="rId8" cstate="print"/>
                    <a:srcRect/>
                    <a:stretch>
                      <a:fillRect/>
                    </a:stretch>
                  </pic:blipFill>
                  <pic:spPr bwMode="auto">
                    <a:xfrm>
                      <a:off x="0" y="0"/>
                      <a:ext cx="4135113" cy="2459800"/>
                    </a:xfrm>
                    <a:prstGeom prst="rect">
                      <a:avLst/>
                    </a:prstGeom>
                    <a:noFill/>
                    <a:ln w="9525">
                      <a:noFill/>
                      <a:miter lim="800000"/>
                      <a:headEnd/>
                      <a:tailEnd/>
                    </a:ln>
                  </pic:spPr>
                </pic:pic>
              </a:graphicData>
            </a:graphic>
          </wp:inline>
        </w:drawing>
      </w:r>
    </w:p>
    <w:p w:rsidR="00E61754" w:rsidRPr="00FE4171" w:rsidRDefault="00E61754" w:rsidP="0069014E">
      <w:pPr>
        <w:spacing w:beforeLines="50" w:afterLines="50"/>
        <w:rPr>
          <w:rFonts w:ascii="楷体" w:eastAsia="楷体" w:hAnsi="楷体"/>
          <w:sz w:val="21"/>
          <w:szCs w:val="21"/>
        </w:rPr>
      </w:pPr>
      <w:r>
        <w:rPr>
          <w:rFonts w:hint="eastAsia"/>
        </w:rPr>
        <w:t xml:space="preserve">       </w:t>
      </w:r>
      <w:r w:rsidRPr="00FE4171">
        <w:rPr>
          <w:rFonts w:ascii="楷体" w:eastAsia="楷体" w:hAnsi="楷体" w:hint="eastAsia"/>
          <w:sz w:val="21"/>
          <w:szCs w:val="21"/>
        </w:rPr>
        <w:t xml:space="preserve"> 图1.</w:t>
      </w:r>
      <w:r w:rsidRPr="00FE4171">
        <w:rPr>
          <w:rFonts w:ascii="楷体" w:eastAsia="楷体" w:hAnsi="楷体" w:cs="仿宋_GB2312" w:hint="eastAsia"/>
          <w:color w:val="000000" w:themeColor="text1"/>
          <w:sz w:val="21"/>
          <w:szCs w:val="21"/>
        </w:rPr>
        <w:t xml:space="preserve"> 2020年疫情期间，中心开展的线上宣传和科普活动</w:t>
      </w:r>
    </w:p>
    <w:p w:rsidR="00E61754" w:rsidRPr="00AC412D" w:rsidRDefault="00E61754" w:rsidP="0069014E">
      <w:pPr>
        <w:spacing w:beforeLines="50" w:afterLines="50" w:line="500" w:lineRule="exact"/>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2、博物馆与海淀区第三实验小学联合培养了18名小小讲解员。在10月</w:t>
      </w:r>
      <w:r w:rsidR="00193F97">
        <w:rPr>
          <w:rFonts w:ascii="楷体" w:eastAsia="楷体" w:hAnsi="楷体" w:cs="仿宋_GB2312" w:hint="eastAsia"/>
          <w:color w:val="000000" w:themeColor="text1"/>
        </w:rPr>
        <w:t>23日</w:t>
      </w:r>
      <w:r w:rsidRPr="00AC412D">
        <w:rPr>
          <w:rFonts w:ascii="楷体" w:eastAsia="楷体" w:hAnsi="楷体" w:cs="仿宋_GB2312" w:hint="eastAsia"/>
          <w:color w:val="000000" w:themeColor="text1"/>
        </w:rPr>
        <w:t>邀请实验三小288余名师生走进博物馆，由我馆讲解员与小小讲解员联合开展科普宣教，帮助孩子们更加深刻地了解地球，在生活中用实际行动去爱护地球、保卫地球。</w:t>
      </w:r>
    </w:p>
    <w:p w:rsidR="00E61754" w:rsidRPr="00AC412D" w:rsidRDefault="00E61754" w:rsidP="0069014E">
      <w:pPr>
        <w:spacing w:beforeLines="50" w:afterLines="50" w:line="500" w:lineRule="exact"/>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3、举办主题</w:t>
      </w:r>
      <w:proofErr w:type="gramStart"/>
      <w:r w:rsidRPr="00AC412D">
        <w:rPr>
          <w:rFonts w:ascii="楷体" w:eastAsia="楷体" w:hAnsi="楷体" w:cs="仿宋_GB2312" w:hint="eastAsia"/>
          <w:color w:val="000000" w:themeColor="text1"/>
        </w:rPr>
        <w:t>性临展</w:t>
      </w:r>
      <w:proofErr w:type="gramEnd"/>
      <w:r w:rsidRPr="00AC412D">
        <w:rPr>
          <w:rFonts w:ascii="楷体" w:eastAsia="楷体" w:hAnsi="楷体" w:cs="仿宋_GB2312" w:hint="eastAsia"/>
          <w:color w:val="000000" w:themeColor="text1"/>
        </w:rPr>
        <w:t>3场，分别是：在北京市教育委员会的指导下，</w:t>
      </w:r>
      <w:r w:rsidR="00193F97">
        <w:rPr>
          <w:rFonts w:ascii="楷体" w:eastAsia="楷体" w:hAnsi="楷体" w:cs="仿宋_GB2312" w:hint="eastAsia"/>
          <w:color w:val="000000" w:themeColor="text1"/>
        </w:rPr>
        <w:t>2020年10月13日至24日，</w:t>
      </w:r>
      <w:r w:rsidRPr="00AC412D">
        <w:rPr>
          <w:rFonts w:ascii="楷体" w:eastAsia="楷体" w:hAnsi="楷体" w:cs="仿宋_GB2312" w:hint="eastAsia"/>
          <w:color w:val="000000" w:themeColor="text1"/>
        </w:rPr>
        <w:t>与珠宝学院联合举办“新北京印象”——北京大学生文创设</w:t>
      </w:r>
      <w:proofErr w:type="gramStart"/>
      <w:r w:rsidRPr="00AC412D">
        <w:rPr>
          <w:rFonts w:ascii="楷体" w:eastAsia="楷体" w:hAnsi="楷体" w:cs="仿宋_GB2312" w:hint="eastAsia"/>
          <w:color w:val="000000" w:themeColor="text1"/>
        </w:rPr>
        <w:t>计大赛</w:t>
      </w:r>
      <w:proofErr w:type="gramEnd"/>
      <w:r w:rsidRPr="00AC412D">
        <w:rPr>
          <w:rFonts w:ascii="楷体" w:eastAsia="楷体" w:hAnsi="楷体" w:cs="仿宋_GB2312" w:hint="eastAsia"/>
          <w:color w:val="000000" w:themeColor="text1"/>
        </w:rPr>
        <w:t>获奖作品展；</w:t>
      </w:r>
      <w:r w:rsidR="00193F97">
        <w:rPr>
          <w:rFonts w:ascii="楷体" w:eastAsia="楷体" w:hAnsi="楷体" w:cs="仿宋_GB2312" w:hint="eastAsia"/>
          <w:color w:val="000000" w:themeColor="text1"/>
        </w:rPr>
        <w:t>2020年12月11日至2021年4月30日，</w:t>
      </w:r>
      <w:r w:rsidRPr="00AC412D">
        <w:rPr>
          <w:rFonts w:ascii="楷体" w:eastAsia="楷体" w:hAnsi="楷体" w:cs="仿宋_GB2312" w:hint="eastAsia"/>
          <w:color w:val="000000" w:themeColor="text1"/>
        </w:rPr>
        <w:t>与材料学院合作举办“新材料 构筑未来”主题</w:t>
      </w:r>
      <w:proofErr w:type="gramStart"/>
      <w:r w:rsidRPr="00AC412D">
        <w:rPr>
          <w:rFonts w:ascii="楷体" w:eastAsia="楷体" w:hAnsi="楷体" w:cs="仿宋_GB2312" w:hint="eastAsia"/>
          <w:color w:val="000000" w:themeColor="text1"/>
        </w:rPr>
        <w:t>性临展</w:t>
      </w:r>
      <w:proofErr w:type="gramEnd"/>
      <w:r w:rsidRPr="00AC412D">
        <w:rPr>
          <w:rFonts w:ascii="楷体" w:eastAsia="楷体" w:hAnsi="楷体" w:cs="仿宋_GB2312" w:hint="eastAsia"/>
          <w:color w:val="000000" w:themeColor="text1"/>
        </w:rPr>
        <w:t>；</w:t>
      </w:r>
      <w:r w:rsidR="00193F97">
        <w:rPr>
          <w:rFonts w:ascii="楷体" w:eastAsia="楷体" w:hAnsi="楷体" w:cs="仿宋_GB2312" w:hint="eastAsia"/>
          <w:color w:val="000000" w:themeColor="text1"/>
        </w:rPr>
        <w:t>2020年11月23日至28日，</w:t>
      </w:r>
      <w:r w:rsidRPr="00AC412D">
        <w:rPr>
          <w:rFonts w:ascii="楷体" w:eastAsia="楷体" w:hAnsi="楷体" w:cs="仿宋_GB2312" w:hint="eastAsia"/>
          <w:color w:val="000000" w:themeColor="text1"/>
        </w:rPr>
        <w:t>组织中医药大学博物馆的“君臣佐使中医理 本草抗</w:t>
      </w:r>
      <w:proofErr w:type="gramStart"/>
      <w:r w:rsidRPr="00AC412D">
        <w:rPr>
          <w:rFonts w:ascii="楷体" w:eastAsia="楷体" w:hAnsi="楷体" w:cs="仿宋_GB2312" w:hint="eastAsia"/>
          <w:color w:val="000000" w:themeColor="text1"/>
        </w:rPr>
        <w:t>疫</w:t>
      </w:r>
      <w:proofErr w:type="gramEnd"/>
      <w:r w:rsidRPr="00AC412D">
        <w:rPr>
          <w:rFonts w:ascii="楷体" w:eastAsia="楷体" w:hAnsi="楷体" w:cs="仿宋_GB2312" w:hint="eastAsia"/>
          <w:color w:val="000000" w:themeColor="text1"/>
        </w:rPr>
        <w:t>扬国威”中医药主题巡展。</w:t>
      </w:r>
    </w:p>
    <w:p w:rsidR="00E61754" w:rsidRDefault="00E61754" w:rsidP="0069014E">
      <w:pPr>
        <w:spacing w:beforeLines="50" w:afterLines="50"/>
      </w:pPr>
      <w:r>
        <w:rPr>
          <w:rFonts w:hint="eastAsia"/>
        </w:rPr>
        <w:t xml:space="preserve">    </w:t>
      </w:r>
      <w:r>
        <w:rPr>
          <w:noProof/>
        </w:rPr>
        <w:drawing>
          <wp:inline distT="0" distB="0" distL="0" distR="0">
            <wp:extent cx="4707186" cy="1671854"/>
            <wp:effectExtent l="19050" t="0" r="0" b="0"/>
            <wp:docPr id="4" name="图片 4" descr="C:\Users\user\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图片2.jpg"/>
                    <pic:cNvPicPr>
                      <a:picLocks noChangeAspect="1" noChangeArrowheads="1"/>
                    </pic:cNvPicPr>
                  </pic:nvPicPr>
                  <pic:blipFill>
                    <a:blip r:embed="rId9" cstate="print"/>
                    <a:srcRect/>
                    <a:stretch>
                      <a:fillRect/>
                    </a:stretch>
                  </pic:blipFill>
                  <pic:spPr bwMode="auto">
                    <a:xfrm>
                      <a:off x="0" y="0"/>
                      <a:ext cx="4716407" cy="1675129"/>
                    </a:xfrm>
                    <a:prstGeom prst="rect">
                      <a:avLst/>
                    </a:prstGeom>
                    <a:noFill/>
                    <a:ln w="9525">
                      <a:noFill/>
                      <a:miter lim="800000"/>
                      <a:headEnd/>
                      <a:tailEnd/>
                    </a:ln>
                  </pic:spPr>
                </pic:pic>
              </a:graphicData>
            </a:graphic>
          </wp:inline>
        </w:drawing>
      </w:r>
    </w:p>
    <w:p w:rsidR="00E61754" w:rsidRPr="00FE4171" w:rsidRDefault="00E61754" w:rsidP="0069014E">
      <w:pPr>
        <w:spacing w:beforeLines="50" w:afterLines="50"/>
        <w:rPr>
          <w:rFonts w:ascii="楷体" w:eastAsia="楷体" w:hAnsi="楷体"/>
          <w:sz w:val="21"/>
          <w:szCs w:val="21"/>
        </w:rPr>
      </w:pPr>
      <w:r>
        <w:rPr>
          <w:rFonts w:ascii="楷体" w:eastAsia="楷体" w:hAnsi="楷体" w:hint="eastAsia"/>
          <w:sz w:val="21"/>
          <w:szCs w:val="21"/>
        </w:rPr>
        <w:t xml:space="preserve">             </w:t>
      </w:r>
      <w:r w:rsidRPr="00FE4171">
        <w:rPr>
          <w:rFonts w:ascii="楷体" w:eastAsia="楷体" w:hAnsi="楷体" w:hint="eastAsia"/>
          <w:sz w:val="21"/>
          <w:szCs w:val="21"/>
        </w:rPr>
        <w:t>图2.</w:t>
      </w:r>
      <w:r w:rsidRPr="00FE4171">
        <w:rPr>
          <w:rFonts w:ascii="楷体" w:eastAsia="楷体" w:hAnsi="楷体" w:cs="仿宋_GB2312" w:hint="eastAsia"/>
          <w:color w:val="000000" w:themeColor="text1"/>
          <w:sz w:val="21"/>
          <w:szCs w:val="21"/>
        </w:rPr>
        <w:t xml:space="preserve"> “新北京印象”、“新材料 构筑未来”</w:t>
      </w:r>
      <w:r>
        <w:rPr>
          <w:rFonts w:ascii="楷体" w:eastAsia="楷体" w:hAnsi="楷体" w:cs="仿宋_GB2312" w:hint="eastAsia"/>
          <w:color w:val="000000" w:themeColor="text1"/>
          <w:sz w:val="21"/>
          <w:szCs w:val="21"/>
        </w:rPr>
        <w:t>主题</w:t>
      </w:r>
      <w:r w:rsidRPr="00FE4171">
        <w:rPr>
          <w:rFonts w:ascii="楷体" w:eastAsia="楷体" w:hAnsi="楷体" w:cs="仿宋_GB2312" w:hint="eastAsia"/>
          <w:color w:val="000000" w:themeColor="text1"/>
          <w:sz w:val="21"/>
          <w:szCs w:val="21"/>
        </w:rPr>
        <w:t>展现场</w:t>
      </w:r>
    </w:p>
    <w:p w:rsidR="00E61754" w:rsidRDefault="00E61754" w:rsidP="0069014E">
      <w:pPr>
        <w:spacing w:beforeLines="50" w:afterLines="50"/>
      </w:pPr>
      <w:r>
        <w:rPr>
          <w:rFonts w:hint="eastAsia"/>
        </w:rPr>
        <w:lastRenderedPageBreak/>
        <w:t xml:space="preserve">    </w:t>
      </w:r>
      <w:r>
        <w:rPr>
          <w:noProof/>
        </w:rPr>
        <w:drawing>
          <wp:inline distT="0" distB="0" distL="0" distR="0">
            <wp:extent cx="4387697" cy="2430575"/>
            <wp:effectExtent l="19050" t="0" r="0" b="0"/>
            <wp:docPr id="5" name="图片 5" descr="C:\Users\user\Desktop\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图片3.jpg"/>
                    <pic:cNvPicPr>
                      <a:picLocks noChangeAspect="1" noChangeArrowheads="1"/>
                    </pic:cNvPicPr>
                  </pic:nvPicPr>
                  <pic:blipFill>
                    <a:blip r:embed="rId10" cstate="print"/>
                    <a:srcRect/>
                    <a:stretch>
                      <a:fillRect/>
                    </a:stretch>
                  </pic:blipFill>
                  <pic:spPr bwMode="auto">
                    <a:xfrm>
                      <a:off x="0" y="0"/>
                      <a:ext cx="4396364" cy="2435376"/>
                    </a:xfrm>
                    <a:prstGeom prst="rect">
                      <a:avLst/>
                    </a:prstGeom>
                    <a:noFill/>
                    <a:ln w="9525">
                      <a:noFill/>
                      <a:miter lim="800000"/>
                      <a:headEnd/>
                      <a:tailEnd/>
                    </a:ln>
                  </pic:spPr>
                </pic:pic>
              </a:graphicData>
            </a:graphic>
          </wp:inline>
        </w:drawing>
      </w:r>
    </w:p>
    <w:p w:rsidR="00E61754" w:rsidRDefault="00E61754" w:rsidP="0069014E">
      <w:pPr>
        <w:spacing w:beforeLines="50" w:afterLines="50"/>
        <w:rPr>
          <w:rFonts w:ascii="楷体" w:eastAsia="楷体" w:hAnsi="楷体" w:cs="仿宋_GB2312"/>
          <w:color w:val="000000" w:themeColor="text1"/>
          <w:sz w:val="21"/>
          <w:szCs w:val="21"/>
        </w:rPr>
      </w:pPr>
      <w:r>
        <w:rPr>
          <w:rFonts w:hint="eastAsia"/>
        </w:rPr>
        <w:t xml:space="preserve">     </w:t>
      </w:r>
      <w:r w:rsidRPr="00FE4171">
        <w:rPr>
          <w:rFonts w:ascii="楷体" w:eastAsia="楷体" w:hAnsi="楷体" w:hint="eastAsia"/>
          <w:sz w:val="21"/>
          <w:szCs w:val="21"/>
        </w:rPr>
        <w:t xml:space="preserve">   </w:t>
      </w:r>
      <w:r>
        <w:rPr>
          <w:rFonts w:ascii="楷体" w:eastAsia="楷体" w:hAnsi="楷体" w:hint="eastAsia"/>
          <w:sz w:val="21"/>
          <w:szCs w:val="21"/>
        </w:rPr>
        <w:t xml:space="preserve">   </w:t>
      </w:r>
      <w:r w:rsidRPr="00FE4171">
        <w:rPr>
          <w:rFonts w:ascii="楷体" w:eastAsia="楷体" w:hAnsi="楷体" w:hint="eastAsia"/>
          <w:sz w:val="21"/>
          <w:szCs w:val="21"/>
        </w:rPr>
        <w:t>图3.</w:t>
      </w:r>
      <w:r w:rsidRPr="00FE4171">
        <w:rPr>
          <w:rFonts w:ascii="楷体" w:eastAsia="楷体" w:hAnsi="楷体" w:cs="仿宋_GB2312" w:hint="eastAsia"/>
          <w:color w:val="000000" w:themeColor="text1"/>
          <w:sz w:val="21"/>
          <w:szCs w:val="21"/>
        </w:rPr>
        <w:t xml:space="preserve"> “君臣佐使中医理 本草抗</w:t>
      </w:r>
      <w:proofErr w:type="gramStart"/>
      <w:r w:rsidRPr="00FE4171">
        <w:rPr>
          <w:rFonts w:ascii="楷体" w:eastAsia="楷体" w:hAnsi="楷体" w:cs="仿宋_GB2312" w:hint="eastAsia"/>
          <w:color w:val="000000" w:themeColor="text1"/>
          <w:sz w:val="21"/>
          <w:szCs w:val="21"/>
        </w:rPr>
        <w:t>疫</w:t>
      </w:r>
      <w:proofErr w:type="gramEnd"/>
      <w:r w:rsidRPr="00FE4171">
        <w:rPr>
          <w:rFonts w:ascii="楷体" w:eastAsia="楷体" w:hAnsi="楷体" w:cs="仿宋_GB2312" w:hint="eastAsia"/>
          <w:color w:val="000000" w:themeColor="text1"/>
          <w:sz w:val="21"/>
          <w:szCs w:val="21"/>
        </w:rPr>
        <w:t>扬国威”中医药主题巡展</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（二）省部级以上领导同志视察示范中心的图片及说明等。</w:t>
      </w:r>
    </w:p>
    <w:p w:rsidR="00E61754" w:rsidRPr="0083774F" w:rsidRDefault="00E61754" w:rsidP="0069014E">
      <w:pPr>
        <w:spacing w:beforeLines="50" w:afterLines="50"/>
        <w:ind w:firstLineChars="200" w:firstLine="560"/>
        <w:rPr>
          <w:rFonts w:ascii="楷体" w:eastAsia="楷体" w:hAnsi="楷体" w:cs="仿宋_GB2312"/>
          <w:color w:val="000000" w:themeColor="text1"/>
        </w:rPr>
      </w:pPr>
      <w:r>
        <w:rPr>
          <w:rFonts w:ascii="楷体" w:eastAsia="楷体" w:hAnsi="楷体" w:cs="仿宋_GB2312" w:hint="eastAsia"/>
          <w:color w:val="000000" w:themeColor="text1"/>
          <w:sz w:val="28"/>
          <w:szCs w:val="28"/>
        </w:rPr>
        <w:t xml:space="preserve"> </w:t>
      </w:r>
      <w:r w:rsidRPr="0083774F">
        <w:rPr>
          <w:rFonts w:ascii="楷体" w:eastAsia="楷体" w:hAnsi="楷体" w:cs="仿宋_GB2312" w:hint="eastAsia"/>
          <w:color w:val="000000" w:themeColor="text1"/>
        </w:rPr>
        <w:t>无</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（三）其它对示范中心发展有重大影响的活动等。</w:t>
      </w:r>
    </w:p>
    <w:p w:rsidR="00E61754" w:rsidRPr="0083774F" w:rsidRDefault="00E61754" w:rsidP="0069014E">
      <w:pPr>
        <w:spacing w:beforeLines="50" w:afterLines="50"/>
        <w:ind w:firstLineChars="200" w:firstLine="560"/>
        <w:rPr>
          <w:rFonts w:ascii="楷体" w:eastAsia="楷体" w:hAnsi="楷体" w:cs="仿宋_GB2312"/>
          <w:color w:val="000000" w:themeColor="text1"/>
        </w:rPr>
      </w:pPr>
      <w:r>
        <w:rPr>
          <w:rFonts w:ascii="楷体" w:eastAsia="楷体" w:hAnsi="楷体" w:cs="仿宋_GB2312" w:hint="eastAsia"/>
          <w:color w:val="000000" w:themeColor="text1"/>
          <w:sz w:val="28"/>
          <w:szCs w:val="28"/>
        </w:rPr>
        <w:t xml:space="preserve"> </w:t>
      </w:r>
      <w:r w:rsidRPr="0083774F">
        <w:rPr>
          <w:rFonts w:ascii="楷体" w:eastAsia="楷体" w:hAnsi="楷体" w:cs="仿宋_GB2312" w:hint="eastAsia"/>
          <w:color w:val="000000" w:themeColor="text1"/>
        </w:rPr>
        <w:t>无</w:t>
      </w: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六、示范中心存在的主要问题</w:t>
      </w:r>
    </w:p>
    <w:p w:rsidR="00E61754" w:rsidRDefault="00E61754" w:rsidP="0069014E">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国家实验教学中心定位仍然比较模糊，管理和支持还难以完全到位。需要从学校层面进行融合和协调，并配备必要的人员，给与适当的经费支持。</w:t>
      </w:r>
    </w:p>
    <w:p w:rsidR="00556724" w:rsidRPr="00556724" w:rsidRDefault="00556724" w:rsidP="0069014E">
      <w:pPr>
        <w:spacing w:beforeLines="50" w:afterLines="50" w:line="360" w:lineRule="auto"/>
        <w:ind w:firstLineChars="200" w:firstLine="480"/>
        <w:rPr>
          <w:rFonts w:ascii="黑体" w:eastAsia="黑体" w:hAnsi="黑体" w:cs="仿宋_GB2312"/>
          <w:color w:val="000000" w:themeColor="text1"/>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七、</w:t>
      </w:r>
      <w:bookmarkStart w:id="0" w:name="OLE_LINK94"/>
      <w:bookmarkStart w:id="1" w:name="OLE_LINK96"/>
      <w:bookmarkStart w:id="2" w:name="OLE_LINK103"/>
      <w:bookmarkStart w:id="3" w:name="OLE_LINK88"/>
      <w:bookmarkStart w:id="4" w:name="OLE_LINK76"/>
      <w:bookmarkStart w:id="5" w:name="OLE_LINK14"/>
      <w:bookmarkStart w:id="6" w:name="OLE_LINK68"/>
      <w:bookmarkStart w:id="7" w:name="OLE_LINK51"/>
      <w:bookmarkStart w:id="8" w:name="OLE_LINK73"/>
      <w:bookmarkStart w:id="9" w:name="OLE_LINK59"/>
      <w:bookmarkStart w:id="10" w:name="OLE_LINK64"/>
      <w:bookmarkStart w:id="11" w:name="OLE_LINK75"/>
      <w:bookmarkStart w:id="12" w:name="OLE_LINK65"/>
      <w:bookmarkStart w:id="13" w:name="OLE_LINK24"/>
      <w:bookmarkStart w:id="14" w:name="OLE_LINK38"/>
      <w:bookmarkStart w:id="15" w:name="OLE_LINK62"/>
      <w:bookmarkStart w:id="16" w:name="OLE_LINK15"/>
      <w:bookmarkStart w:id="17" w:name="OLE_LINK78"/>
      <w:bookmarkStart w:id="18" w:name="OLE_LINK25"/>
      <w:bookmarkStart w:id="19" w:name="OLE_LINK55"/>
      <w:bookmarkStart w:id="20" w:name="OLE_LINK72"/>
      <w:bookmarkStart w:id="21" w:name="OLE_LINK47"/>
      <w:bookmarkStart w:id="22" w:name="OLE_LINK52"/>
      <w:bookmarkStart w:id="23" w:name="OLE_LINK89"/>
      <w:bookmarkStart w:id="24" w:name="OLE_LINK92"/>
      <w:bookmarkStart w:id="25" w:name="OLE_LINK54"/>
      <w:bookmarkStart w:id="26" w:name="OLE_LINK81"/>
      <w:bookmarkStart w:id="27" w:name="OLE_LINK87"/>
      <w:bookmarkStart w:id="28" w:name="OLE_LINK58"/>
      <w:bookmarkStart w:id="29" w:name="OLE_LINK67"/>
      <w:bookmarkStart w:id="30" w:name="OLE_LINK49"/>
      <w:bookmarkStart w:id="31" w:name="OLE_LINK53"/>
      <w:bookmarkStart w:id="32" w:name="OLE_LINK99"/>
      <w:bookmarkStart w:id="33" w:name="OLE_LINK9"/>
      <w:bookmarkStart w:id="34" w:name="OLE_LINK82"/>
      <w:bookmarkStart w:id="35" w:name="OLE_LINK32"/>
      <w:bookmarkStart w:id="36" w:name="OLE_LINK95"/>
      <w:bookmarkStart w:id="37" w:name="OLE_LINK85"/>
      <w:bookmarkStart w:id="38" w:name="OLE_LINK50"/>
      <w:bookmarkStart w:id="39" w:name="OLE_LINK100"/>
      <w:bookmarkStart w:id="40" w:name="OLE_LINK90"/>
      <w:bookmarkStart w:id="41" w:name="OLE_LINK57"/>
      <w:bookmarkStart w:id="42" w:name="OLE_LINK5"/>
      <w:bookmarkStart w:id="43" w:name="OLE_LINK84"/>
      <w:bookmarkStart w:id="44" w:name="OLE_LINK83"/>
      <w:bookmarkStart w:id="45" w:name="OLE_LINK97"/>
      <w:bookmarkStart w:id="46" w:name="OLE_LINK4"/>
      <w:bookmarkStart w:id="47" w:name="OLE_LINK86"/>
      <w:bookmarkStart w:id="48" w:name="OLE_LINK74"/>
      <w:bookmarkStart w:id="49" w:name="OLE_LINK71"/>
      <w:bookmarkStart w:id="50" w:name="OLE_LINK101"/>
      <w:bookmarkStart w:id="51" w:name="OLE_LINK79"/>
      <w:bookmarkStart w:id="52" w:name="OLE_LINK27"/>
      <w:bookmarkStart w:id="53" w:name="OLE_LINK41"/>
      <w:bookmarkStart w:id="54" w:name="OLE_LINK22"/>
      <w:bookmarkStart w:id="55" w:name="OLE_LINK1"/>
      <w:bookmarkStart w:id="56" w:name="OLE_LINK31"/>
      <w:bookmarkStart w:id="57" w:name="OLE_LINK66"/>
      <w:bookmarkStart w:id="58" w:name="OLE_LINK98"/>
      <w:bookmarkStart w:id="59" w:name="OLE_LINK48"/>
      <w:bookmarkStart w:id="60" w:name="OLE_LINK36"/>
      <w:bookmarkStart w:id="61" w:name="OLE_LINK69"/>
      <w:bookmarkStart w:id="62" w:name="OLE_LINK37"/>
      <w:bookmarkStart w:id="63" w:name="OLE_LINK60"/>
      <w:bookmarkStart w:id="64" w:name="OLE_LINK17"/>
      <w:bookmarkStart w:id="65" w:name="OLE_LINK56"/>
      <w:bookmarkStart w:id="66" w:name="OLE_LINK2"/>
      <w:bookmarkStart w:id="67" w:name="OLE_LINK102"/>
      <w:bookmarkStart w:id="68" w:name="OLE_LINK11"/>
      <w:bookmarkStart w:id="69" w:name="OLE_LINK80"/>
      <w:bookmarkStart w:id="70" w:name="OLE_LINK93"/>
      <w:bookmarkStart w:id="71" w:name="OLE_LINK33"/>
      <w:bookmarkStart w:id="72" w:name="OLE_LINK63"/>
      <w:bookmarkStart w:id="73" w:name="OLE_LINK45"/>
      <w:bookmarkStart w:id="74" w:name="OLE_LINK16"/>
      <w:bookmarkStart w:id="75" w:name="OLE_LINK10"/>
      <w:bookmarkStart w:id="76" w:name="OLE_LINK7"/>
      <w:bookmarkStart w:id="77" w:name="OLE_LINK23"/>
      <w:bookmarkStart w:id="78" w:name="OLE_LINK70"/>
      <w:bookmarkStart w:id="79" w:name="OLE_LINK18"/>
      <w:bookmarkStart w:id="80" w:name="OLE_LINK12"/>
      <w:bookmarkStart w:id="81" w:name="OLE_LINK30"/>
      <w:bookmarkStart w:id="82" w:name="OLE_LINK46"/>
      <w:bookmarkStart w:id="83" w:name="OLE_LINK35"/>
      <w:bookmarkStart w:id="84" w:name="OLE_LINK3"/>
      <w:bookmarkStart w:id="85" w:name="OLE_LINK44"/>
      <w:bookmarkStart w:id="86" w:name="OLE_LINK6"/>
      <w:bookmarkStart w:id="87" w:name="OLE_LINK13"/>
      <w:bookmarkStart w:id="88" w:name="OLE_LINK26"/>
      <w:bookmarkStart w:id="89" w:name="OLE_LINK43"/>
      <w:bookmarkStart w:id="90" w:name="OLE_LINK28"/>
      <w:bookmarkStart w:id="91" w:name="OLE_LINK42"/>
      <w:bookmarkStart w:id="92" w:name="OLE_LINK8"/>
      <w:bookmarkStart w:id="93" w:name="OLE_LINK40"/>
      <w:bookmarkStart w:id="94" w:name="OLE_LINK77"/>
      <w:bookmarkStart w:id="95" w:name="OLE_LINK20"/>
      <w:bookmarkStart w:id="96" w:name="OLE_LINK61"/>
      <w:bookmarkStart w:id="97" w:name="OLE_LINK39"/>
      <w:bookmarkStart w:id="98" w:name="OLE_LINK29"/>
      <w:bookmarkStart w:id="99" w:name="OLE_LINK19"/>
      <w:bookmarkStart w:id="100" w:name="OLE_LINK34"/>
      <w:bookmarkStart w:id="101" w:name="OLE_LINK21"/>
      <w:bookmarkStart w:id="102" w:name="OLE_LINK91"/>
      <w:r>
        <w:rPr>
          <w:rFonts w:ascii="黑体" w:eastAsia="黑体" w:hAnsi="黑体" w:cs="仿宋_GB2312" w:hint="eastAsia"/>
          <w:color w:val="000000" w:themeColor="text1"/>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color w:val="000000" w:themeColor="text1"/>
          <w:sz w:val="28"/>
          <w:szCs w:val="28"/>
        </w:rPr>
        <w:t>的支持</w:t>
      </w:r>
    </w:p>
    <w:p w:rsidR="00E61754" w:rsidRPr="00AC412D" w:rsidRDefault="00E61754" w:rsidP="0069014E">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20</w:t>
      </w:r>
      <w:r>
        <w:rPr>
          <w:rFonts w:ascii="楷体" w:eastAsia="楷体" w:hAnsi="楷体" w:cs="仿宋_GB2312"/>
          <w:color w:val="000000" w:themeColor="text1"/>
        </w:rPr>
        <w:t>20</w:t>
      </w:r>
      <w:r w:rsidRPr="00AC412D">
        <w:rPr>
          <w:rFonts w:ascii="楷体" w:eastAsia="楷体" w:hAnsi="楷体" w:cs="仿宋_GB2312" w:hint="eastAsia"/>
          <w:color w:val="000000" w:themeColor="text1"/>
        </w:rPr>
        <w:t>年度是中国地质大学（北京）地质学国家级实验教学示范中心获得批准建设的第</w:t>
      </w:r>
      <w:r>
        <w:rPr>
          <w:rFonts w:ascii="楷体" w:eastAsia="楷体" w:hAnsi="楷体" w:cs="仿宋_GB2312" w:hint="eastAsia"/>
          <w:color w:val="000000" w:themeColor="text1"/>
        </w:rPr>
        <w:t>五</w:t>
      </w:r>
      <w:r w:rsidR="00245493">
        <w:rPr>
          <w:rFonts w:ascii="楷体" w:eastAsia="楷体" w:hAnsi="楷体" w:cs="仿宋_GB2312" w:hint="eastAsia"/>
          <w:color w:val="000000" w:themeColor="text1"/>
        </w:rPr>
        <w:t>年，实验中心归属学校</w:t>
      </w:r>
      <w:r w:rsidRPr="00AC412D">
        <w:rPr>
          <w:rFonts w:ascii="楷体" w:eastAsia="楷体" w:hAnsi="楷体" w:cs="仿宋_GB2312" w:hint="eastAsia"/>
          <w:color w:val="000000" w:themeColor="text1"/>
        </w:rPr>
        <w:t>实验室</w:t>
      </w:r>
      <w:r w:rsidR="00245493">
        <w:rPr>
          <w:rFonts w:ascii="楷体" w:eastAsia="楷体" w:hAnsi="楷体" w:cs="仿宋_GB2312" w:hint="eastAsia"/>
          <w:color w:val="000000" w:themeColor="text1"/>
        </w:rPr>
        <w:t>与设备</w:t>
      </w:r>
      <w:r w:rsidRPr="00AC412D">
        <w:rPr>
          <w:rFonts w:ascii="楷体" w:eastAsia="楷体" w:hAnsi="楷体" w:cs="仿宋_GB2312" w:hint="eastAsia"/>
          <w:color w:val="000000" w:themeColor="text1"/>
        </w:rPr>
        <w:t>管理处直接管理和领导，学校对实验中心建设进行了支持。</w:t>
      </w:r>
    </w:p>
    <w:p w:rsidR="00E61754" w:rsidRPr="00AC412D" w:rsidRDefault="00E61754" w:rsidP="0069014E">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实验中心支持的地质学专业是我</w:t>
      </w:r>
      <w:proofErr w:type="gramStart"/>
      <w:r w:rsidRPr="00AC412D">
        <w:rPr>
          <w:rFonts w:ascii="楷体" w:eastAsia="楷体" w:hAnsi="楷体" w:cs="仿宋_GB2312" w:hint="eastAsia"/>
          <w:color w:val="000000" w:themeColor="text1"/>
        </w:rPr>
        <w:t>校核心</w:t>
      </w:r>
      <w:proofErr w:type="gramEnd"/>
      <w:r w:rsidRPr="00AC412D">
        <w:rPr>
          <w:rFonts w:ascii="楷体" w:eastAsia="楷体" w:hAnsi="楷体" w:cs="仿宋_GB2312" w:hint="eastAsia"/>
          <w:color w:val="000000" w:themeColor="text1"/>
        </w:rPr>
        <w:t>专业，是</w:t>
      </w:r>
      <w:proofErr w:type="gramStart"/>
      <w:r w:rsidRPr="00AC412D">
        <w:rPr>
          <w:rFonts w:ascii="楷体" w:eastAsia="楷体" w:hAnsi="楷体" w:cs="仿宋_GB2312" w:hint="eastAsia"/>
          <w:color w:val="000000" w:themeColor="text1"/>
        </w:rPr>
        <w:t>国家双</w:t>
      </w:r>
      <w:proofErr w:type="gramEnd"/>
      <w:r w:rsidRPr="00AC412D">
        <w:rPr>
          <w:rFonts w:ascii="楷体" w:eastAsia="楷体" w:hAnsi="楷体" w:cs="仿宋_GB2312" w:hint="eastAsia"/>
          <w:color w:val="000000" w:themeColor="text1"/>
        </w:rPr>
        <w:t>一流建设专业，也是学科评估A+专业，地质学实践教学是我校地质学国家重点学科建设的关键支撑。</w:t>
      </w:r>
      <w:r w:rsidRPr="00AC412D">
        <w:rPr>
          <w:rFonts w:ascii="楷体" w:eastAsia="楷体" w:hAnsi="楷体" w:cs="仿宋_GB2312" w:hint="eastAsia"/>
          <w:color w:val="000000" w:themeColor="text1"/>
        </w:rPr>
        <w:lastRenderedPageBreak/>
        <w:t>因此，学校将实验中心建设纳入学校学科建设的总体规划中，这对于实验中心的实验实践教学理念进一步凝练和教学体系的进一步形成，特别是三大教学平台的不断整合，起到了重要的促进作用。</w:t>
      </w:r>
    </w:p>
    <w:p w:rsidR="00E61754" w:rsidRPr="00C51FBB" w:rsidRDefault="00E61754" w:rsidP="0069014E">
      <w:pPr>
        <w:spacing w:beforeLines="50" w:afterLines="50"/>
        <w:ind w:firstLineChars="200" w:firstLine="560"/>
        <w:rPr>
          <w:rFonts w:ascii="黑体" w:eastAsia="黑体" w:hAnsi="黑体"/>
          <w:color w:val="000000" w:themeColor="text1"/>
          <w:sz w:val="28"/>
          <w:szCs w:val="28"/>
        </w:rPr>
      </w:pPr>
    </w:p>
    <w:p w:rsidR="00E61754" w:rsidRDefault="00E61754" w:rsidP="0069014E">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八、下一年发展思路</w:t>
      </w:r>
    </w:p>
    <w:p w:rsidR="00E61754" w:rsidRDefault="00E61754" w:rsidP="0069014E">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1．总体思路。</w:t>
      </w:r>
    </w:p>
    <w:p w:rsidR="00E61754" w:rsidRPr="00AC412D" w:rsidRDefault="00E61754" w:rsidP="0069014E">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（1）秉承基础厚实、协作创新、国际视野和服务社会的实验实践教学理念，这是中国地质大学（北京）几代人在实验实践教学中总结和提炼出来的，是我们进行地质学实验实践教学的原则指导。</w:t>
      </w:r>
    </w:p>
    <w:p w:rsidR="00E61754" w:rsidRPr="00AC412D" w:rsidRDefault="00E61754" w:rsidP="0069014E">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2）坚持模块化和平台化建设的基本思路和模式。实验中心由三个平台和9个模块组成。三个平台即基础实验教学平台、野外实践教学平台和辅助实验实习教学平台是按地质学实验实践教学的功能运行而区分的，9个模块则是实验和实践教学的具体实验室，是实验中心的功能细胞，实验中心的作用就是要保障9个模块和三大平台无缝对接，运转顺畅！以实现地质学实验实践教学的总目标。</w:t>
      </w:r>
    </w:p>
    <w:p w:rsidR="00E61754" w:rsidRPr="00AC412D" w:rsidRDefault="00E61754" w:rsidP="0069014E">
      <w:pPr>
        <w:spacing w:beforeLines="50" w:afterLines="50" w:line="360" w:lineRule="auto"/>
        <w:ind w:firstLineChars="200" w:firstLine="480"/>
        <w:rPr>
          <w:color w:val="000000" w:themeColor="text1"/>
          <w:sz w:val="22"/>
          <w:szCs w:val="22"/>
        </w:rPr>
      </w:pPr>
      <w:r w:rsidRPr="00AC412D">
        <w:rPr>
          <w:rFonts w:ascii="楷体" w:eastAsia="楷体" w:hAnsi="楷体" w:cs="仿宋_GB2312" w:hint="eastAsia"/>
          <w:color w:val="000000" w:themeColor="text1"/>
        </w:rPr>
        <w:t>（3）以国际先进实验、实践教学理念为引导，引入新的教学方式方法，坚持与改革相结合，推动地质学实验实践教学，逐步实现建设国内先进，国际知名的实验教学中心的目标。</w:t>
      </w:r>
    </w:p>
    <w:p w:rsidR="00E61754" w:rsidRPr="00AC412D" w:rsidRDefault="00E61754" w:rsidP="0069014E">
      <w:pPr>
        <w:spacing w:beforeLines="50" w:afterLines="50" w:line="360" w:lineRule="auto"/>
        <w:ind w:firstLineChars="200" w:firstLine="560"/>
        <w:rPr>
          <w:rFonts w:ascii="楷体" w:eastAsia="楷体" w:hAnsi="楷体" w:cs="仿宋_GB2312"/>
          <w:color w:val="000000" w:themeColor="text1"/>
          <w:sz w:val="28"/>
          <w:szCs w:val="28"/>
        </w:rPr>
      </w:pPr>
      <w:r w:rsidRPr="00AC412D">
        <w:rPr>
          <w:rFonts w:ascii="楷体" w:eastAsia="楷体" w:hAnsi="楷体" w:cs="仿宋_GB2312" w:hint="eastAsia"/>
          <w:color w:val="000000" w:themeColor="text1"/>
          <w:sz w:val="28"/>
          <w:szCs w:val="28"/>
        </w:rPr>
        <w:t>2．具体措施。</w:t>
      </w:r>
    </w:p>
    <w:p w:rsidR="00E61754" w:rsidRPr="00780D66"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1）继续加强博物馆硬件的建设，通过增加特色标本、调整展板内容来进一步提升博物馆展示内容的科学性和观赏性，以吸引更多观众来馆参观。及时将收到的捐赠标本补充到展厅，维护展厅设备的正常运行，保证正常开放，做好来博物馆参观的各方面人士的接待工作。</w:t>
      </w:r>
    </w:p>
    <w:p w:rsidR="00E61754" w:rsidRPr="00780D66"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加强博物馆服务能力和科普能力的建设。从在博物馆工作的学生志愿者中选择一批大学生讲解员，并认真加以培养，提高对大众科普宣传教育工作的水平。</w:t>
      </w:r>
    </w:p>
    <w:p w:rsidR="00E61754" w:rsidRPr="00780D66"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lastRenderedPageBreak/>
        <w:t>加强博物馆科普信息化建设，结合宣传图册《中国地质大学博物馆》的编辑，对馆藏典型标本进行图像和信息采集，放置与博物馆网页上，增加博物馆网页的内容和观赏性。</w:t>
      </w:r>
    </w:p>
    <w:p w:rsidR="00E61754" w:rsidRPr="00780D66"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构造沙盘模拟实验平台设备升级，加强自主研发能力及与地质科学实践与应用，并强化行业交流。</w:t>
      </w:r>
    </w:p>
    <w:p w:rsidR="00E61754" w:rsidRPr="00780D66"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（2）从实验中心发展与建设角度，提出实验教师教学与科研平衡与融合发展的政策建议与解决办法，为促进科研与教学平衡发展提出切实可行的办法，进一步提高实验实践教学质量。</w:t>
      </w:r>
    </w:p>
    <w:p w:rsidR="00E61754" w:rsidRPr="00AC412D" w:rsidRDefault="00E61754" w:rsidP="0069014E">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w:t>
      </w:r>
      <w:r w:rsidRPr="00780D66">
        <w:rPr>
          <w:rFonts w:ascii="楷体" w:eastAsia="楷体" w:hAnsi="楷体" w:cs="仿宋_GB2312"/>
          <w:color w:val="000000" w:themeColor="text1"/>
        </w:rPr>
        <w:t>3）争取学校在人员和经费保障方面的支持。</w:t>
      </w:r>
    </w:p>
    <w:p w:rsidR="00E61754" w:rsidRDefault="00E61754" w:rsidP="00E61754">
      <w:pPr>
        <w:ind w:firstLineChars="200" w:firstLine="560"/>
        <w:rPr>
          <w:rFonts w:ascii="楷体" w:eastAsia="楷体" w:hAnsi="楷体" w:cs="仿宋_GB2312"/>
          <w:color w:val="000000" w:themeColor="text1"/>
          <w:sz w:val="28"/>
          <w:szCs w:val="28"/>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E61754" w:rsidRDefault="00E61754" w:rsidP="006B5351">
      <w:pPr>
        <w:jc w:val="center"/>
        <w:rPr>
          <w:rFonts w:ascii="仿宋" w:eastAsia="仿宋" w:hAnsi="仿宋" w:cs="仿宋_GB2312"/>
          <w:color w:val="000000" w:themeColor="text1"/>
          <w:sz w:val="32"/>
          <w:szCs w:val="32"/>
        </w:rPr>
      </w:pPr>
    </w:p>
    <w:p w:rsidR="00556724" w:rsidRDefault="00556724" w:rsidP="006B5351">
      <w:pPr>
        <w:jc w:val="center"/>
        <w:rPr>
          <w:rFonts w:asciiTheme="minorEastAsia" w:hAnsiTheme="minorEastAsia" w:cs="仿宋_GB2312"/>
          <w:b/>
          <w:bCs/>
          <w:color w:val="000000" w:themeColor="text1"/>
          <w:w w:val="90"/>
          <w:sz w:val="32"/>
          <w:szCs w:val="32"/>
        </w:rPr>
      </w:pPr>
    </w:p>
    <w:p w:rsidR="006B5351" w:rsidRPr="00E75FB8" w:rsidRDefault="006B5351" w:rsidP="006B5351">
      <w:pPr>
        <w:jc w:val="center"/>
        <w:rPr>
          <w:rFonts w:asciiTheme="minorEastAsia" w:hAnsiTheme="minorEastAsia"/>
          <w:b/>
          <w:bCs/>
          <w:color w:val="000000" w:themeColor="text1"/>
          <w:w w:val="90"/>
          <w:sz w:val="32"/>
          <w:szCs w:val="32"/>
        </w:rPr>
      </w:pPr>
      <w:r w:rsidRPr="00E75FB8">
        <w:rPr>
          <w:rFonts w:asciiTheme="minorEastAsia" w:hAnsiTheme="minorEastAsia" w:cs="仿宋_GB2312" w:hint="eastAsia"/>
          <w:b/>
          <w:bCs/>
          <w:color w:val="000000" w:themeColor="text1"/>
          <w:w w:val="90"/>
          <w:sz w:val="32"/>
          <w:szCs w:val="32"/>
        </w:rPr>
        <w:lastRenderedPageBreak/>
        <w:t>第二部分</w:t>
      </w:r>
      <w:r w:rsidRPr="00E75FB8">
        <w:rPr>
          <w:rFonts w:asciiTheme="minorEastAsia" w:hAnsiTheme="minorEastAsia" w:hint="eastAsia"/>
          <w:b/>
          <w:bCs/>
          <w:color w:val="000000" w:themeColor="text1"/>
          <w:w w:val="90"/>
          <w:sz w:val="32"/>
          <w:szCs w:val="32"/>
        </w:rPr>
        <w:t xml:space="preserve"> 示范中心数据</w:t>
      </w:r>
    </w:p>
    <w:p w:rsidR="006B5351" w:rsidRPr="00E75FB8" w:rsidRDefault="006B5351" w:rsidP="006B5351">
      <w:pPr>
        <w:jc w:val="center"/>
        <w:rPr>
          <w:rFonts w:asciiTheme="minorEastAsia" w:hAnsiTheme="minorEastAsia" w:cs="仿宋_GB2312"/>
          <w:b/>
          <w:bCs/>
          <w:color w:val="000000" w:themeColor="text1"/>
          <w:w w:val="90"/>
          <w:sz w:val="28"/>
          <w:szCs w:val="28"/>
        </w:rPr>
      </w:pPr>
      <w:r w:rsidRPr="00E75FB8">
        <w:rPr>
          <w:rFonts w:asciiTheme="minorEastAsia" w:hAnsiTheme="minorEastAsia" w:cs="仿宋_GB2312" w:hint="eastAsia"/>
          <w:b/>
          <w:bCs/>
          <w:color w:val="000000" w:themeColor="text1"/>
          <w:w w:val="90"/>
          <w:sz w:val="28"/>
          <w:szCs w:val="28"/>
        </w:rPr>
        <w:t>（</w:t>
      </w:r>
      <w:r w:rsidRPr="00E75FB8">
        <w:rPr>
          <w:rFonts w:asciiTheme="minorEastAsia" w:hAnsiTheme="minorEastAsia" w:cs="仿宋_GB2312" w:hint="eastAsia"/>
          <w:color w:val="000000" w:themeColor="text1"/>
          <w:w w:val="90"/>
          <w:sz w:val="28"/>
          <w:szCs w:val="28"/>
        </w:rPr>
        <w:t>数据采集时间为</w:t>
      </w:r>
      <w:r w:rsidRPr="00E75FB8">
        <w:rPr>
          <w:rFonts w:asciiTheme="minorEastAsia" w:hAnsiTheme="minorEastAsia" w:hint="eastAsia"/>
          <w:color w:val="000000" w:themeColor="text1"/>
          <w:w w:val="90"/>
          <w:sz w:val="28"/>
          <w:szCs w:val="28"/>
        </w:rPr>
        <w:t xml:space="preserve"> 2020年1</w:t>
      </w:r>
      <w:r w:rsidRPr="00E75FB8">
        <w:rPr>
          <w:rFonts w:asciiTheme="minorEastAsia" w:hAnsiTheme="minorEastAsia" w:cs="仿宋_GB2312" w:hint="eastAsia"/>
          <w:color w:val="000000" w:themeColor="text1"/>
          <w:w w:val="90"/>
          <w:sz w:val="28"/>
          <w:szCs w:val="28"/>
        </w:rPr>
        <w:t>月</w:t>
      </w:r>
      <w:r w:rsidRPr="00E75FB8">
        <w:rPr>
          <w:rFonts w:asciiTheme="minorEastAsia" w:hAnsiTheme="minorEastAsia" w:hint="eastAsia"/>
          <w:color w:val="000000" w:themeColor="text1"/>
          <w:w w:val="90"/>
          <w:sz w:val="28"/>
          <w:szCs w:val="28"/>
        </w:rPr>
        <w:t>1</w:t>
      </w:r>
      <w:r w:rsidRPr="00E75FB8">
        <w:rPr>
          <w:rFonts w:asciiTheme="minorEastAsia" w:hAnsiTheme="minorEastAsia" w:cs="仿宋_GB2312" w:hint="eastAsia"/>
          <w:color w:val="000000" w:themeColor="text1"/>
          <w:w w:val="90"/>
          <w:sz w:val="28"/>
          <w:szCs w:val="28"/>
        </w:rPr>
        <w:t>日至</w:t>
      </w:r>
      <w:r w:rsidRPr="00E75FB8">
        <w:rPr>
          <w:rFonts w:asciiTheme="minorEastAsia" w:hAnsiTheme="minorEastAsia" w:hint="eastAsia"/>
          <w:color w:val="000000" w:themeColor="text1"/>
          <w:w w:val="90"/>
          <w:sz w:val="28"/>
          <w:szCs w:val="28"/>
        </w:rPr>
        <w:t>12</w:t>
      </w:r>
      <w:r w:rsidRPr="00E75FB8">
        <w:rPr>
          <w:rFonts w:asciiTheme="minorEastAsia" w:hAnsiTheme="minorEastAsia" w:cs="仿宋_GB2312" w:hint="eastAsia"/>
          <w:color w:val="000000" w:themeColor="text1"/>
          <w:w w:val="90"/>
          <w:sz w:val="28"/>
          <w:szCs w:val="28"/>
        </w:rPr>
        <w:t>月</w:t>
      </w:r>
      <w:r w:rsidRPr="00E75FB8">
        <w:rPr>
          <w:rFonts w:asciiTheme="minorEastAsia" w:hAnsiTheme="minorEastAsia" w:hint="eastAsia"/>
          <w:color w:val="000000" w:themeColor="text1"/>
          <w:w w:val="90"/>
          <w:sz w:val="28"/>
          <w:szCs w:val="28"/>
        </w:rPr>
        <w:t>31</w:t>
      </w:r>
      <w:r w:rsidRPr="00E75FB8">
        <w:rPr>
          <w:rFonts w:asciiTheme="minorEastAsia" w:hAnsiTheme="minorEastAsia" w:cs="仿宋_GB2312" w:hint="eastAsia"/>
          <w:color w:val="000000" w:themeColor="text1"/>
          <w:w w:val="90"/>
          <w:sz w:val="28"/>
          <w:szCs w:val="28"/>
        </w:rPr>
        <w:t>日</w:t>
      </w:r>
      <w:r w:rsidRPr="00E75FB8">
        <w:rPr>
          <w:rFonts w:asciiTheme="minorEastAsia" w:hAnsiTheme="minorEastAsia" w:cs="仿宋_GB2312" w:hint="eastAsia"/>
          <w:b/>
          <w:bCs/>
          <w:color w:val="000000" w:themeColor="text1"/>
          <w:w w:val="90"/>
          <w:sz w:val="28"/>
          <w:szCs w:val="28"/>
        </w:rPr>
        <w:t>）</w:t>
      </w:r>
    </w:p>
    <w:p w:rsidR="006B5351" w:rsidRPr="00E75FB8" w:rsidRDefault="006B5351" w:rsidP="0069014E">
      <w:pPr>
        <w:spacing w:beforeLines="50" w:afterLines="50"/>
        <w:ind w:firstLineChars="200" w:firstLine="643"/>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t>一、示范中心基本情况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097"/>
        <w:gridCol w:w="617"/>
        <w:gridCol w:w="800"/>
        <w:gridCol w:w="283"/>
        <w:gridCol w:w="1460"/>
        <w:gridCol w:w="1420"/>
        <w:gridCol w:w="237"/>
        <w:gridCol w:w="1184"/>
      </w:tblGrid>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地质学国家级实验教学示范中心</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所在学校名称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中国地质大学（北京）</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主管部门名称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教育部</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示范中心门户网址</w:t>
            </w:r>
          </w:p>
        </w:tc>
        <w:tc>
          <w:tcPr>
            <w:tcW w:w="6004" w:type="dxa"/>
            <w:gridSpan w:val="7"/>
          </w:tcPr>
          <w:p w:rsidR="006B5351" w:rsidRPr="00E75FB8" w:rsidRDefault="006B5351" w:rsidP="00E75FB8">
            <w:pPr>
              <w:spacing w:line="360" w:lineRule="auto"/>
              <w:rPr>
                <w:rFonts w:asciiTheme="minorEastAsia" w:hAnsiTheme="minorEastAsia"/>
                <w:bCs/>
                <w:color w:val="000000" w:themeColor="text1"/>
                <w:highlight w:val="yellow"/>
              </w:rPr>
            </w:pPr>
            <w:r w:rsidRPr="00E75FB8">
              <w:rPr>
                <w:rFonts w:asciiTheme="minorEastAsia" w:hAnsiTheme="minorEastAsia"/>
                <w:bCs/>
                <w:color w:val="000000" w:themeColor="text1"/>
              </w:rPr>
              <w:t>http://bm.cugb.edu.cn/geology/</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示范中心详细地址</w:t>
            </w:r>
          </w:p>
        </w:tc>
        <w:tc>
          <w:tcPr>
            <w:tcW w:w="3162" w:type="dxa"/>
            <w:gridSpan w:val="4"/>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北京市学院路29号中国地质大学逸夫楼620室</w:t>
            </w:r>
          </w:p>
        </w:tc>
        <w:tc>
          <w:tcPr>
            <w:tcW w:w="1421" w:type="dxa"/>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邮政编码</w:t>
            </w:r>
          </w:p>
        </w:tc>
        <w:tc>
          <w:tcPr>
            <w:tcW w:w="1421" w:type="dxa"/>
            <w:gridSpan w:val="2"/>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100083</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固定资产情况</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p>
        </w:tc>
      </w:tr>
      <w:tr w:rsidR="006B5351" w:rsidRPr="00E75FB8" w:rsidTr="00E75FB8">
        <w:tc>
          <w:tcPr>
            <w:tcW w:w="1420" w:type="dxa"/>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建筑面积</w:t>
            </w:r>
          </w:p>
        </w:tc>
        <w:tc>
          <w:tcPr>
            <w:tcW w:w="1098" w:type="dxa"/>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3600㎡</w:t>
            </w:r>
          </w:p>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（校内）</w:t>
            </w:r>
          </w:p>
        </w:tc>
        <w:tc>
          <w:tcPr>
            <w:tcW w:w="1418" w:type="dxa"/>
            <w:gridSpan w:val="2"/>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设备总值</w:t>
            </w:r>
          </w:p>
        </w:tc>
        <w:tc>
          <w:tcPr>
            <w:tcW w:w="1744" w:type="dxa"/>
            <w:gridSpan w:val="2"/>
          </w:tcPr>
          <w:p w:rsidR="006B5351" w:rsidRPr="00E75FB8" w:rsidRDefault="007372D1" w:rsidP="00E75FB8">
            <w:pPr>
              <w:spacing w:line="360" w:lineRule="auto"/>
              <w:rPr>
                <w:rFonts w:asciiTheme="minorEastAsia" w:hAnsiTheme="minorEastAsia"/>
                <w:bCs/>
                <w:color w:val="000000" w:themeColor="text1"/>
              </w:rPr>
            </w:pPr>
            <w:r>
              <w:rPr>
                <w:rFonts w:asciiTheme="minorEastAsia" w:hAnsiTheme="minorEastAsia" w:hint="eastAsia"/>
                <w:bCs/>
                <w:color w:val="000000" w:themeColor="text1"/>
              </w:rPr>
              <w:t>6546</w:t>
            </w:r>
            <w:r w:rsidR="006B5351" w:rsidRPr="00E75FB8">
              <w:rPr>
                <w:rFonts w:asciiTheme="minorEastAsia" w:hAnsiTheme="minorEastAsia" w:hint="eastAsia"/>
                <w:bCs/>
                <w:color w:val="000000" w:themeColor="text1"/>
              </w:rPr>
              <w:t>万元</w:t>
            </w:r>
          </w:p>
        </w:tc>
        <w:tc>
          <w:tcPr>
            <w:tcW w:w="1421" w:type="dxa"/>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设备台数</w:t>
            </w:r>
          </w:p>
        </w:tc>
        <w:tc>
          <w:tcPr>
            <w:tcW w:w="1421" w:type="dxa"/>
            <w:gridSpan w:val="2"/>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8</w:t>
            </w:r>
            <w:r w:rsidR="00175DC0">
              <w:rPr>
                <w:rFonts w:asciiTheme="minorEastAsia" w:hAnsiTheme="minorEastAsia" w:hint="eastAsia"/>
                <w:bCs/>
                <w:color w:val="000000" w:themeColor="text1"/>
              </w:rPr>
              <w:t>91</w:t>
            </w:r>
            <w:r w:rsidRPr="00E75FB8">
              <w:rPr>
                <w:rFonts w:asciiTheme="minorEastAsia" w:hAnsiTheme="minorEastAsia" w:hint="eastAsia"/>
                <w:bCs/>
                <w:color w:val="000000" w:themeColor="text1"/>
              </w:rPr>
              <w:t>台</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经费投入情况</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p>
        </w:tc>
      </w:tr>
      <w:tr w:rsidR="006B5351" w:rsidRPr="00E75FB8" w:rsidTr="00E75FB8">
        <w:tc>
          <w:tcPr>
            <w:tcW w:w="3135" w:type="dxa"/>
            <w:gridSpan w:val="3"/>
            <w:vAlign w:val="center"/>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主管部门年度经费投入</w:t>
            </w:r>
          </w:p>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（直属高校不填）</w:t>
            </w:r>
          </w:p>
        </w:tc>
        <w:tc>
          <w:tcPr>
            <w:tcW w:w="1084" w:type="dxa"/>
            <w:gridSpan w:val="2"/>
            <w:vAlign w:val="center"/>
          </w:tcPr>
          <w:p w:rsidR="006B5351" w:rsidRPr="00E75FB8" w:rsidRDefault="006B5351" w:rsidP="00E75FB8">
            <w:pPr>
              <w:spacing w:line="360" w:lineRule="auto"/>
              <w:rPr>
                <w:rFonts w:asciiTheme="minorEastAsia" w:hAnsiTheme="minorEastAsia"/>
                <w:bCs/>
                <w:color w:val="000000" w:themeColor="text1"/>
              </w:rPr>
            </w:pPr>
          </w:p>
        </w:tc>
        <w:tc>
          <w:tcPr>
            <w:tcW w:w="3119" w:type="dxa"/>
            <w:gridSpan w:val="3"/>
            <w:vAlign w:val="center"/>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所在学校年度经费投入</w:t>
            </w:r>
          </w:p>
        </w:tc>
        <w:tc>
          <w:tcPr>
            <w:tcW w:w="1184" w:type="dxa"/>
            <w:vAlign w:val="center"/>
          </w:tcPr>
          <w:p w:rsidR="006B5351" w:rsidRPr="00E75FB8" w:rsidRDefault="00C05E06" w:rsidP="00E75FB8">
            <w:pPr>
              <w:spacing w:line="360" w:lineRule="auto"/>
              <w:rPr>
                <w:rFonts w:asciiTheme="minorEastAsia" w:hAnsiTheme="minorEastAsia"/>
                <w:bCs/>
                <w:color w:val="000000" w:themeColor="text1"/>
              </w:rPr>
            </w:pPr>
            <w:r>
              <w:rPr>
                <w:rFonts w:asciiTheme="minorEastAsia" w:hAnsiTheme="minorEastAsia" w:hint="eastAsia"/>
                <w:bCs/>
                <w:color w:val="000000" w:themeColor="text1"/>
              </w:rPr>
              <w:t>93.5</w:t>
            </w:r>
            <w:r w:rsidR="006B5351" w:rsidRPr="00E75FB8">
              <w:rPr>
                <w:rFonts w:asciiTheme="minorEastAsia" w:hAnsiTheme="minorEastAsia" w:hint="eastAsia"/>
                <w:bCs/>
                <w:color w:val="000000" w:themeColor="text1"/>
              </w:rPr>
              <w:t>万元</w:t>
            </w:r>
          </w:p>
        </w:tc>
      </w:tr>
    </w:tbl>
    <w:p w:rsidR="006B5351" w:rsidRPr="00E75FB8" w:rsidRDefault="006B5351" w:rsidP="006B5351">
      <w:pPr>
        <w:ind w:firstLineChars="196" w:firstLine="470"/>
        <w:rPr>
          <w:rFonts w:asciiTheme="minorEastAsia" w:hAnsiTheme="minorEastAsia"/>
          <w:bCs/>
          <w:color w:val="000000" w:themeColor="text1"/>
        </w:rPr>
      </w:pPr>
    </w:p>
    <w:p w:rsidR="006B5351" w:rsidRPr="00E75FB8" w:rsidRDefault="006B5351" w:rsidP="006B5351">
      <w:pPr>
        <w:ind w:firstLineChars="196" w:firstLine="470"/>
        <w:rPr>
          <w:rFonts w:asciiTheme="minorEastAsia" w:hAnsiTheme="minorEastAsia"/>
          <w:bCs/>
          <w:color w:val="000000" w:themeColor="text1"/>
        </w:rPr>
      </w:pPr>
      <w:r w:rsidRPr="00E75FB8">
        <w:rPr>
          <w:rFonts w:asciiTheme="minorEastAsia" w:hAnsiTheme="minorEastAsia" w:hint="eastAsia"/>
          <w:bCs/>
          <w:color w:val="000000" w:themeColor="text1"/>
        </w:rPr>
        <w:t>注：（1）表中所有名称都必须填写全称。（2）主管部门：所在学校的上级主管部门，可查询教育部发展规划司全国高等学校名单。</w:t>
      </w:r>
    </w:p>
    <w:p w:rsidR="006B5351" w:rsidRPr="00E75FB8" w:rsidRDefault="006B5351" w:rsidP="0069014E">
      <w:pPr>
        <w:spacing w:beforeLines="50"/>
        <w:ind w:firstLineChars="196" w:firstLine="630"/>
        <w:rPr>
          <w:rFonts w:asciiTheme="minorEastAsia" w:hAnsiTheme="minorEastAsia" w:cs="仿宋_GB2312"/>
          <w:b/>
          <w:bCs/>
          <w:color w:val="000000" w:themeColor="text1"/>
          <w:sz w:val="32"/>
          <w:szCs w:val="32"/>
        </w:rPr>
      </w:pPr>
      <w:r w:rsidRPr="00E75FB8">
        <w:rPr>
          <w:rFonts w:asciiTheme="minorEastAsia" w:hAnsiTheme="minorEastAsia" w:cs="仿宋_GB2312" w:hint="eastAsia"/>
          <w:b/>
          <w:bCs/>
          <w:color w:val="000000" w:themeColor="text1"/>
          <w:sz w:val="32"/>
          <w:szCs w:val="32"/>
        </w:rPr>
        <w:t>二、人才队伍基本情况</w:t>
      </w:r>
    </w:p>
    <w:p w:rsidR="006B5351" w:rsidRPr="00E75FB8" w:rsidRDefault="006B5351" w:rsidP="0069014E">
      <w:pPr>
        <w:spacing w:beforeLines="50" w:afterLines="50"/>
        <w:ind w:firstLineChars="200" w:firstLine="560"/>
        <w:rPr>
          <w:rFonts w:asciiTheme="minorEastAsia" w:hAnsiTheme="minorEastAsia" w:cs="仿宋_GB2312"/>
          <w:bCs/>
          <w:color w:val="000000" w:themeColor="text1"/>
          <w:sz w:val="28"/>
          <w:szCs w:val="28"/>
        </w:rPr>
      </w:pPr>
      <w:r w:rsidRPr="00E75FB8">
        <w:rPr>
          <w:rFonts w:asciiTheme="minorEastAsia" w:hAnsiTheme="minorEastAsia" w:hint="eastAsia"/>
          <w:bCs/>
          <w:color w:val="000000" w:themeColor="text1"/>
          <w:sz w:val="28"/>
          <w:szCs w:val="28"/>
        </w:rPr>
        <w:t>（一）本年度</w:t>
      </w:r>
      <w:r w:rsidRPr="00E75FB8">
        <w:rPr>
          <w:rFonts w:asciiTheme="minorEastAsia" w:hAnsiTheme="minorEastAsia" w:cs="仿宋_GB2312" w:hint="eastAsia"/>
          <w:bCs/>
          <w:color w:val="000000" w:themeColor="text1"/>
          <w:sz w:val="28"/>
          <w:szCs w:val="28"/>
        </w:rPr>
        <w:t>固定人员情况</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75"/>
        <w:gridCol w:w="866"/>
        <w:gridCol w:w="816"/>
        <w:gridCol w:w="944"/>
        <w:gridCol w:w="845"/>
        <w:gridCol w:w="994"/>
        <w:gridCol w:w="773"/>
        <w:gridCol w:w="50"/>
        <w:gridCol w:w="1426"/>
        <w:gridCol w:w="15"/>
      </w:tblGrid>
      <w:tr w:rsidR="006B5351" w:rsidRPr="00E75FB8" w:rsidTr="00E75FB8">
        <w:trPr>
          <w:gridAfter w:val="1"/>
          <w:wAfter w:w="9" w:type="pct"/>
          <w:tblHeader/>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序号</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姓名</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性别</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出生年份</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职称</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职务</w:t>
            </w: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工作性质</w:t>
            </w:r>
          </w:p>
        </w:tc>
        <w:tc>
          <w:tcPr>
            <w:tcW w:w="461"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学位</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备注</w:t>
            </w:r>
          </w:p>
        </w:tc>
      </w:tr>
      <w:tr w:rsidR="006B5351" w:rsidRPr="00E75FB8" w:rsidTr="00E75FB8">
        <w:trPr>
          <w:trHeight w:val="432"/>
        </w:trPr>
        <w:tc>
          <w:tcPr>
            <w:tcW w:w="403" w:type="pct"/>
            <w:vAlign w:val="center"/>
          </w:tcPr>
          <w:p w:rsidR="006B5351" w:rsidRPr="00E75FB8" w:rsidRDefault="006B5351" w:rsidP="00E75FB8">
            <w:pPr>
              <w:widowControl/>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颜丹平</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1963</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主任</w:t>
            </w: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博导，国家级名师</w:t>
            </w:r>
            <w:r w:rsidRPr="00E75FB8">
              <w:rPr>
                <w:rFonts w:asciiTheme="minorEastAsia" w:hAnsiTheme="minorEastAsia" w:cs="Arial" w:hint="eastAsia"/>
                <w:color w:val="000000" w:themeColor="text1"/>
                <w:szCs w:val="21"/>
              </w:rPr>
              <w:t>，国家万人计划教学名师（2</w:t>
            </w:r>
            <w:r w:rsidRPr="00E75FB8">
              <w:rPr>
                <w:rFonts w:asciiTheme="minorEastAsia" w:hAnsiTheme="minorEastAsia" w:cs="Arial"/>
                <w:color w:val="000000" w:themeColor="text1"/>
                <w:szCs w:val="21"/>
              </w:rPr>
              <w:t>019</w:t>
            </w:r>
            <w:r w:rsidRPr="00E75FB8">
              <w:rPr>
                <w:rFonts w:asciiTheme="minorEastAsia" w:hAnsiTheme="minorEastAsia" w:cs="Arial" w:hint="eastAsia"/>
                <w:color w:val="000000" w:themeColor="text1"/>
                <w:szCs w:val="21"/>
              </w:rPr>
              <w:t>）</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2</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王成善</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1951</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60"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院士</w:t>
            </w:r>
            <w:r w:rsidR="00720170">
              <w:rPr>
                <w:rFonts w:asciiTheme="minorEastAsia" w:hAnsiTheme="minorEastAsia" w:cs="Arial" w:hint="eastAsia"/>
                <w:color w:val="000000" w:themeColor="text1"/>
                <w:szCs w:val="21"/>
              </w:rPr>
              <w:t>、</w:t>
            </w:r>
            <w:r w:rsidRPr="00E75FB8">
              <w:rPr>
                <w:rFonts w:asciiTheme="minorEastAsia" w:hAnsiTheme="minorEastAsia" w:cs="Arial" w:hint="eastAsia"/>
                <w:color w:val="000000" w:themeColor="text1"/>
                <w:szCs w:val="21"/>
              </w:rPr>
              <w:t>全国优秀老师</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史晓颖</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1956</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杰青</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陈建强</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1957</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60"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hint="eastAsia"/>
                <w:color w:val="000000" w:themeColor="text1"/>
                <w:szCs w:val="21"/>
              </w:rPr>
              <w:t>北京市教学名师（2</w:t>
            </w:r>
            <w:r w:rsidRPr="00E75FB8">
              <w:rPr>
                <w:rFonts w:asciiTheme="minorEastAsia" w:hAnsiTheme="minorEastAsia" w:cs="Arial"/>
                <w:color w:val="000000" w:themeColor="text1"/>
                <w:szCs w:val="21"/>
              </w:rPr>
              <w:t>008</w:t>
            </w:r>
            <w:r w:rsidRPr="00E75FB8">
              <w:rPr>
                <w:rFonts w:asciiTheme="minorEastAsia" w:hAnsiTheme="minorEastAsia" w:cs="Arial" w:hint="eastAsia"/>
                <w:color w:val="000000" w:themeColor="text1"/>
                <w:szCs w:val="21"/>
              </w:rPr>
              <w:t>）</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周洪瑞</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1958</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王训练</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1958</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高金汉</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张传恒</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张建平</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w:t>
            </w:r>
            <w:proofErr w:type="gramStart"/>
            <w:r w:rsidRPr="00E75FB8">
              <w:rPr>
                <w:rFonts w:asciiTheme="minorEastAsia" w:hAnsiTheme="minorEastAsia" w:cs="Arial"/>
                <w:color w:val="000000" w:themeColor="text1"/>
                <w:szCs w:val="21"/>
              </w:rPr>
              <w:t>世</w:t>
            </w:r>
            <w:proofErr w:type="gramEnd"/>
            <w:r w:rsidRPr="00E75FB8">
              <w:rPr>
                <w:rFonts w:asciiTheme="minorEastAsia" w:hAnsiTheme="minorEastAsia" w:cs="Arial"/>
                <w:color w:val="000000" w:themeColor="text1"/>
                <w:szCs w:val="21"/>
              </w:rPr>
              <w:t>红</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1964</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苏文博</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李杰</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1967</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李国彪</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1968</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4</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李全国</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1971</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5</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杨天水</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1971</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6</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裴云鹏</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1974</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7</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张海军</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1975</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8</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欧强</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1976</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9</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杨淑娟</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1978</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0</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景秀春</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1980</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1</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王新强</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1981</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2</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席党鹏</w:t>
            </w:r>
            <w:proofErr w:type="gramEnd"/>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1982</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3</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高远</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1987</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4</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邢立达</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1982</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5</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李晶晶</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1980</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vAlign w:val="center"/>
          </w:tcPr>
          <w:p w:rsidR="006B5351" w:rsidRPr="00295CCC" w:rsidRDefault="006B5351" w:rsidP="00E75FB8">
            <w:pPr>
              <w:adjustRightInd w:val="0"/>
              <w:snapToGrid w:val="0"/>
              <w:spacing w:line="312" w:lineRule="auto"/>
              <w:jc w:val="center"/>
              <w:rPr>
                <w:rFonts w:asciiTheme="minorEastAsia" w:hAnsiTheme="minorEastAsia" w:cs="Arial"/>
                <w:szCs w:val="21"/>
              </w:rPr>
            </w:pPr>
            <w:r w:rsidRPr="00295CCC">
              <w:rPr>
                <w:rFonts w:asciiTheme="minorEastAsia" w:hAnsiTheme="minorEastAsia" w:cs="Arial" w:hint="eastAsia"/>
                <w:szCs w:val="21"/>
              </w:rPr>
              <w:t>管理</w:t>
            </w:r>
          </w:p>
        </w:tc>
        <w:tc>
          <w:tcPr>
            <w:tcW w:w="491" w:type="pct"/>
            <w:gridSpan w:val="2"/>
            <w:vAlign w:val="center"/>
          </w:tcPr>
          <w:p w:rsidR="006B5351" w:rsidRPr="00295CCC" w:rsidRDefault="006B5351" w:rsidP="00E75FB8">
            <w:pPr>
              <w:adjustRightInd w:val="0"/>
              <w:snapToGrid w:val="0"/>
              <w:spacing w:line="312" w:lineRule="auto"/>
              <w:jc w:val="center"/>
              <w:rPr>
                <w:rFonts w:asciiTheme="minorEastAsia" w:hAnsiTheme="minorEastAsia" w:cs="Arial"/>
                <w:szCs w:val="21"/>
              </w:rPr>
            </w:pPr>
            <w:r w:rsidRPr="00295CCC">
              <w:rPr>
                <w:rFonts w:asciiTheme="minorEastAsia" w:hAnsiTheme="minorEastAsia" w:cs="Arial" w:hint="eastAsia"/>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程捷</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 xml:space="preserve">1963　</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91" w:type="pct"/>
            <w:gridSpan w:val="2"/>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60"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北京市教学名师（2</w:t>
            </w:r>
            <w:r w:rsidRPr="00E75FB8">
              <w:rPr>
                <w:rFonts w:asciiTheme="minorEastAsia" w:hAnsiTheme="minorEastAsia" w:cs="Arial"/>
                <w:color w:val="000000" w:themeColor="text1"/>
                <w:szCs w:val="21"/>
              </w:rPr>
              <w:t>016</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2</w:t>
            </w:r>
            <w:r w:rsidRPr="00E75FB8">
              <w:rPr>
                <w:rFonts w:asciiTheme="minorEastAsia" w:hAnsiTheme="minorEastAsia"/>
                <w:color w:val="000000" w:themeColor="text1"/>
                <w:szCs w:val="21"/>
              </w:rPr>
              <w:t>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张绪教</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 xml:space="preserve">1964　</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杨桂芳</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2</w:t>
            </w:r>
            <w:r w:rsidRPr="00E75FB8">
              <w:rPr>
                <w:rFonts w:asciiTheme="minorEastAsia" w:hAnsiTheme="minorEastAsia"/>
                <w:color w:val="000000" w:themeColor="text1"/>
                <w:szCs w:val="21"/>
              </w:rPr>
              <w:t>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孙洪艳</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 xml:space="preserve">1976　</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刘俊来</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刘少峰</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王根厚</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北京市教学名师</w:t>
            </w:r>
            <w:r w:rsidRPr="00E75FB8">
              <w:rPr>
                <w:rFonts w:asciiTheme="minorEastAsia" w:hAnsiTheme="minorEastAsia" w:cs="Arial" w:hint="eastAsia"/>
                <w:color w:val="000000" w:themeColor="text1"/>
                <w:szCs w:val="21"/>
              </w:rPr>
              <w:t>（2</w:t>
            </w:r>
            <w:r w:rsidRPr="00E75FB8">
              <w:rPr>
                <w:rFonts w:asciiTheme="minorEastAsia" w:hAnsiTheme="minorEastAsia" w:cs="Arial"/>
                <w:color w:val="000000" w:themeColor="text1"/>
                <w:szCs w:val="21"/>
              </w:rPr>
              <w:t>008</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张长厚</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北京市教学名师</w:t>
            </w:r>
            <w:r w:rsidRPr="00E75FB8">
              <w:rPr>
                <w:rFonts w:asciiTheme="minorEastAsia" w:hAnsiTheme="minorEastAsia" w:cs="Arial" w:hint="eastAsia"/>
                <w:color w:val="000000" w:themeColor="text1"/>
                <w:szCs w:val="21"/>
              </w:rPr>
              <w:t>（2</w:t>
            </w:r>
            <w:r w:rsidRPr="00E75FB8">
              <w:rPr>
                <w:rFonts w:asciiTheme="minorEastAsia" w:hAnsiTheme="minorEastAsia" w:cs="Arial"/>
                <w:color w:val="000000" w:themeColor="text1"/>
                <w:szCs w:val="21"/>
              </w:rPr>
              <w:t>015</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李亚林</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汪新文</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1961</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徐德兵</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张维杰</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赵国春</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3</w:t>
            </w:r>
            <w:r w:rsidRPr="00E75FB8">
              <w:rPr>
                <w:rFonts w:asciiTheme="minorEastAsia" w:hAnsiTheme="minorEastAsia"/>
                <w:color w:val="000000" w:themeColor="text1"/>
                <w:szCs w:val="21"/>
              </w:rPr>
              <w:t>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余心起</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张宏远</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孙卫华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魏玉帅</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戴紧根</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梁晓</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干微</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6</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邱亮</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1987</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7</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张招崇</w:t>
            </w:r>
            <w:proofErr w:type="gramEnd"/>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hint="eastAsia"/>
                <w:color w:val="000000" w:themeColor="text1"/>
                <w:szCs w:val="21"/>
              </w:rPr>
              <w:t>杰青</w:t>
            </w:r>
            <w:r w:rsidR="00720170">
              <w:rPr>
                <w:rFonts w:asciiTheme="minorEastAsia" w:hAnsiTheme="minorEastAsia" w:cs="Arial" w:hint="eastAsia"/>
                <w:color w:val="000000" w:themeColor="text1"/>
                <w:szCs w:val="21"/>
              </w:rPr>
              <w:t>、</w:t>
            </w:r>
            <w:r w:rsidRPr="00E75FB8">
              <w:rPr>
                <w:rFonts w:asciiTheme="minorEastAsia" w:hAnsiTheme="minorEastAsia" w:cs="Arial" w:hint="eastAsia"/>
                <w:color w:val="000000" w:themeColor="text1"/>
                <w:szCs w:val="21"/>
              </w:rPr>
              <w:t>全国</w:t>
            </w:r>
            <w:r w:rsidRPr="00E75FB8">
              <w:rPr>
                <w:rFonts w:asciiTheme="minorEastAsia" w:hAnsiTheme="minorEastAsia" w:cs="Arial"/>
                <w:color w:val="000000" w:themeColor="text1"/>
                <w:szCs w:val="21"/>
              </w:rPr>
              <w:t>优秀教师</w:t>
            </w: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8</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董国臣</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4</w:t>
            </w:r>
            <w:r w:rsidRPr="00E75FB8">
              <w:rPr>
                <w:rFonts w:asciiTheme="minorEastAsia" w:hAnsiTheme="minorEastAsia"/>
                <w:color w:val="000000" w:themeColor="text1"/>
                <w:szCs w:val="21"/>
              </w:rPr>
              <w:t>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李胜荣</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北京市教学名师</w:t>
            </w:r>
            <w:r w:rsidRPr="00E75FB8">
              <w:rPr>
                <w:rFonts w:asciiTheme="minorEastAsia" w:hAnsiTheme="minorEastAsia" w:cs="Arial" w:hint="eastAsia"/>
                <w:color w:val="000000" w:themeColor="text1"/>
                <w:szCs w:val="21"/>
              </w:rPr>
              <w:lastRenderedPageBreak/>
              <w:t>（2</w:t>
            </w:r>
            <w:r w:rsidRPr="00E75FB8">
              <w:rPr>
                <w:rFonts w:asciiTheme="minorEastAsia" w:hAnsiTheme="minorEastAsia" w:cs="Arial"/>
                <w:color w:val="000000" w:themeColor="text1"/>
                <w:szCs w:val="21"/>
              </w:rPr>
              <w:t>009</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5</w:t>
            </w:r>
            <w:r w:rsidRPr="00E75FB8">
              <w:rPr>
                <w:rFonts w:asciiTheme="minorEastAsia" w:hAnsiTheme="minorEastAsia"/>
                <w:color w:val="000000" w:themeColor="text1"/>
                <w:szCs w:val="21"/>
              </w:rPr>
              <w:t>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罗照华</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梅</w:t>
            </w:r>
            <w:proofErr w:type="gramStart"/>
            <w:r w:rsidRPr="00E75FB8">
              <w:rPr>
                <w:rFonts w:asciiTheme="minorEastAsia" w:hAnsiTheme="minorEastAsia" w:cs="Arial"/>
                <w:color w:val="000000" w:themeColor="text1"/>
                <w:szCs w:val="21"/>
              </w:rPr>
              <w:t>冥</w:t>
            </w:r>
            <w:proofErr w:type="gramEnd"/>
            <w:r w:rsidRPr="00E75FB8">
              <w:rPr>
                <w:rFonts w:asciiTheme="minorEastAsia" w:hAnsiTheme="minorEastAsia" w:cs="Arial"/>
                <w:color w:val="000000" w:themeColor="text1"/>
                <w:szCs w:val="21"/>
              </w:rPr>
              <w:t>相</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莫宣学</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1938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学士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院士、</w:t>
            </w: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于炳松</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720170">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北京市教学名师</w:t>
            </w:r>
            <w:r w:rsidRPr="00E75FB8">
              <w:rPr>
                <w:rFonts w:asciiTheme="minorEastAsia" w:hAnsiTheme="minorEastAsia" w:cs="Arial" w:hint="eastAsia"/>
                <w:color w:val="000000" w:themeColor="text1"/>
                <w:szCs w:val="21"/>
              </w:rPr>
              <w:t>（2</w:t>
            </w:r>
            <w:r w:rsidRPr="00E75FB8">
              <w:rPr>
                <w:rFonts w:asciiTheme="minorEastAsia" w:hAnsiTheme="minorEastAsia" w:cs="Arial"/>
                <w:color w:val="000000" w:themeColor="text1"/>
                <w:szCs w:val="21"/>
              </w:rPr>
              <w:t>013</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苏尚国</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狄永军</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申俊峰</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许虹</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1958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00720170">
              <w:rPr>
                <w:rFonts w:asciiTheme="minorEastAsia" w:hAnsiTheme="minorEastAsia" w:cs="Arial" w:hint="eastAsia"/>
                <w:color w:val="000000" w:themeColor="text1"/>
                <w:szCs w:val="21"/>
              </w:rPr>
              <w:t>、</w:t>
            </w:r>
            <w:r w:rsidRPr="00E75FB8">
              <w:rPr>
                <w:rFonts w:asciiTheme="minorEastAsia" w:hAnsiTheme="minorEastAsia" w:cs="Arial"/>
                <w:color w:val="000000" w:themeColor="text1"/>
                <w:szCs w:val="21"/>
              </w:rPr>
              <w:t>北京市教学名师</w:t>
            </w:r>
            <w:r w:rsidRPr="00E75FB8">
              <w:rPr>
                <w:rFonts w:asciiTheme="minorEastAsia" w:hAnsiTheme="minorEastAsia" w:cs="Arial" w:hint="eastAsia"/>
                <w:color w:val="000000" w:themeColor="text1"/>
                <w:szCs w:val="21"/>
              </w:rPr>
              <w:t>（2</w:t>
            </w:r>
            <w:r w:rsidRPr="00E75FB8">
              <w:rPr>
                <w:rFonts w:asciiTheme="minorEastAsia" w:hAnsiTheme="minorEastAsia" w:cs="Arial"/>
                <w:color w:val="000000" w:themeColor="text1"/>
                <w:szCs w:val="21"/>
              </w:rPr>
              <w:t>012</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张华锋</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1971</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5</w:t>
            </w:r>
            <w:r w:rsidRPr="00E75FB8">
              <w:rPr>
                <w:rFonts w:asciiTheme="minorEastAsia" w:hAnsiTheme="minorEastAsia"/>
                <w:color w:val="000000" w:themeColor="text1"/>
                <w:szCs w:val="21"/>
              </w:rPr>
              <w:t>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柯珊</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刘翠</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杨宗锋</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阮壮</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侯通</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优青（2</w:t>
            </w:r>
            <w:r w:rsidRPr="00E75FB8">
              <w:rPr>
                <w:rFonts w:asciiTheme="minorEastAsia" w:hAnsiTheme="minorEastAsia" w:cs="Arial"/>
                <w:color w:val="000000" w:themeColor="text1"/>
                <w:szCs w:val="21"/>
              </w:rPr>
              <w:t>019</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杜瑾雪</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李小伟</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6</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王青</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1988</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7</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阳琼艳</w:t>
            </w:r>
            <w:proofErr w:type="gramEnd"/>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1987</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8</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刘栋</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1990</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6</w:t>
            </w:r>
            <w:r w:rsidRPr="00E75FB8">
              <w:rPr>
                <w:rFonts w:asciiTheme="minorEastAsia" w:hAnsiTheme="minorEastAsia"/>
                <w:color w:val="000000" w:themeColor="text1"/>
                <w:szCs w:val="21"/>
              </w:rPr>
              <w:t>9</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丁慧霞</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 xml:space="preserve">1987 </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w:t>
            </w:r>
            <w:r w:rsidRPr="00E75FB8">
              <w:rPr>
                <w:rFonts w:asciiTheme="minorEastAsia" w:hAnsiTheme="minorEastAsia"/>
                <w:color w:val="000000" w:themeColor="text1"/>
                <w:szCs w:val="21"/>
              </w:rPr>
              <w:t>0</w:t>
            </w:r>
          </w:p>
        </w:tc>
        <w:tc>
          <w:tcPr>
            <w:tcW w:w="582"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昝立宏</w:t>
            </w:r>
          </w:p>
        </w:tc>
        <w:tc>
          <w:tcPr>
            <w:tcW w:w="51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1979</w:t>
            </w:r>
          </w:p>
        </w:tc>
        <w:tc>
          <w:tcPr>
            <w:tcW w:w="56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shd w:val="clear" w:color="auto" w:fill="auto"/>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张秀宝</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其</w:t>
            </w:r>
            <w:r w:rsidR="006A5666">
              <w:rPr>
                <w:rFonts w:asciiTheme="minorEastAsia" w:hAnsiTheme="minorEastAsia" w:cs="Arial" w:hint="eastAsia"/>
                <w:color w:val="000000" w:themeColor="text1"/>
                <w:szCs w:val="21"/>
              </w:rPr>
              <w:t>他</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陈艳</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赵志丹</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副主任</w:t>
            </w: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博导、北京市教学名师</w:t>
            </w:r>
            <w:r w:rsidRPr="00E75FB8">
              <w:rPr>
                <w:rFonts w:asciiTheme="minorEastAsia" w:hAnsiTheme="minorEastAsia" w:cs="Arial" w:hint="eastAsia"/>
                <w:color w:val="000000" w:themeColor="text1"/>
                <w:szCs w:val="21"/>
              </w:rPr>
              <w:lastRenderedPageBreak/>
              <w:t>（2</w:t>
            </w:r>
            <w:r w:rsidRPr="00E75FB8">
              <w:rPr>
                <w:rFonts w:asciiTheme="minorEastAsia" w:hAnsiTheme="minorEastAsia" w:cs="Arial"/>
                <w:color w:val="000000" w:themeColor="text1"/>
                <w:szCs w:val="21"/>
              </w:rPr>
              <w:t>019</w:t>
            </w:r>
            <w:r w:rsidRPr="00E75FB8">
              <w:rPr>
                <w:rFonts w:asciiTheme="minorEastAsia" w:hAnsiTheme="minorEastAsia" w:cs="Arial" w:hint="eastAsia"/>
                <w:color w:val="000000" w:themeColor="text1"/>
                <w:szCs w:val="21"/>
              </w:rPr>
              <w:t>）</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74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周志广</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张达</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朱弟成</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博导、杰青</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葛江</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学士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王瑜</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79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周肃</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刘广耀</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刘爱华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郝</w:t>
            </w:r>
            <w:proofErr w:type="gramEnd"/>
            <w:r w:rsidRPr="00E75FB8">
              <w:rPr>
                <w:rFonts w:asciiTheme="minorEastAsia" w:hAnsiTheme="minorEastAsia" w:cs="Arial"/>
                <w:color w:val="000000" w:themeColor="text1"/>
                <w:szCs w:val="21"/>
              </w:rPr>
              <w:t>金华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孟庆祝</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其</w:t>
            </w:r>
            <w:r w:rsidR="004435FA">
              <w:rPr>
                <w:rFonts w:asciiTheme="minorEastAsia" w:hAnsiTheme="minorEastAsia" w:cs="Arial" w:hint="eastAsia"/>
                <w:color w:val="000000" w:themeColor="text1"/>
                <w:szCs w:val="21"/>
              </w:rPr>
              <w:t>他</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熊明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李国武</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高翔</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1971</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韩勇</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学士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秦红</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学士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89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苏犁</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汤冬杰</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color w:val="000000" w:themeColor="text1"/>
                <w:szCs w:val="21"/>
              </w:rPr>
              <w:t>9</w:t>
            </w:r>
            <w:r w:rsidRPr="00E75FB8">
              <w:rPr>
                <w:rFonts w:asciiTheme="minorEastAsia" w:hAnsiTheme="minorEastAsia" w:hint="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陈曦</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张红雨</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相鹏</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color w:val="000000" w:themeColor="text1"/>
                <w:szCs w:val="21"/>
              </w:rPr>
              <w:t>9</w:t>
            </w:r>
            <w:r w:rsidRPr="00E75FB8">
              <w:rPr>
                <w:rFonts w:asciiTheme="minorEastAsia" w:hAnsiTheme="minorEastAsia" w:hint="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何永胜</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刘胜</w:t>
            </w:r>
            <w:proofErr w:type="gramStart"/>
            <w:r w:rsidRPr="00E75FB8">
              <w:rPr>
                <w:rFonts w:asciiTheme="minorEastAsia" w:hAnsiTheme="minorEastAsia" w:cs="Arial"/>
                <w:color w:val="000000" w:themeColor="text1"/>
                <w:szCs w:val="21"/>
              </w:rPr>
              <w:t>遨</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w:t>
            </w:r>
            <w:proofErr w:type="gramStart"/>
            <w:r w:rsidRPr="00E75FB8">
              <w:rPr>
                <w:rFonts w:asciiTheme="minorEastAsia" w:hAnsiTheme="minorEastAsia" w:cs="Arial" w:hint="eastAsia"/>
                <w:color w:val="000000" w:themeColor="text1"/>
                <w:szCs w:val="21"/>
              </w:rPr>
              <w:t>优青</w:t>
            </w:r>
            <w:proofErr w:type="gramEnd"/>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鲁颖淮</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徐丽娟</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侯卫国</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1981</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99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崔卫华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100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李海燕</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朱建明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郝春博</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刘春静</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其</w:t>
            </w:r>
            <w:r w:rsidR="003128FD">
              <w:rPr>
                <w:rFonts w:asciiTheme="minorEastAsia" w:hAnsiTheme="minorEastAsia" w:cs="Arial" w:hint="eastAsia"/>
                <w:color w:val="000000" w:themeColor="text1"/>
                <w:szCs w:val="21"/>
              </w:rPr>
              <w:t>他</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谢冰晶</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李楠</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0</w:t>
            </w:r>
            <w:r w:rsidRPr="00E75FB8">
              <w:rPr>
                <w:rFonts w:asciiTheme="minorEastAsia" w:hAnsiTheme="minorEastAsia" w:hint="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厉</w:t>
            </w:r>
            <w:proofErr w:type="gramEnd"/>
            <w:r w:rsidRPr="00E75FB8">
              <w:rPr>
                <w:rFonts w:asciiTheme="minorEastAsia" w:hAnsiTheme="minorEastAsia" w:cs="Arial"/>
                <w:color w:val="000000" w:themeColor="text1"/>
                <w:szCs w:val="21"/>
              </w:rPr>
              <w:t>大亮</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107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杨眉</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108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孟晓庆</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硕士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109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谢力</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1967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学士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110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曹丽婉</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color w:val="000000" w:themeColor="text1"/>
                <w:szCs w:val="21"/>
              </w:rPr>
              <w:t>韩贵琳</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1971</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Pr="00E75FB8">
              <w:rPr>
                <w:rFonts w:asciiTheme="minorEastAsia" w:hAnsiTheme="minorEastAsia" w:cs="Arial" w:hint="eastAsia"/>
                <w:color w:val="000000" w:themeColor="text1"/>
                <w:szCs w:val="21"/>
              </w:rPr>
              <w:t>、杰青</w:t>
            </w: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刘金高</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博导</w:t>
            </w:r>
            <w:r w:rsidRPr="00E75FB8">
              <w:rPr>
                <w:rFonts w:asciiTheme="minorEastAsia" w:hAnsiTheme="minorEastAsia" w:cs="Arial" w:hint="eastAsia"/>
                <w:color w:val="000000" w:themeColor="text1"/>
                <w:szCs w:val="21"/>
              </w:rPr>
              <w:t>、</w:t>
            </w:r>
            <w:proofErr w:type="gramStart"/>
            <w:r w:rsidRPr="00E75FB8">
              <w:rPr>
                <w:rFonts w:asciiTheme="minorEastAsia" w:hAnsiTheme="minorEastAsia" w:cs="Arial" w:hint="eastAsia"/>
                <w:color w:val="000000" w:themeColor="text1"/>
                <w:szCs w:val="21"/>
              </w:rPr>
              <w:t>优青</w:t>
            </w:r>
            <w:proofErr w:type="gramEnd"/>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王天天</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修伟</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张亮亮</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1</w:t>
            </w:r>
            <w:r w:rsidRPr="00E75FB8">
              <w:rPr>
                <w:rFonts w:asciiTheme="minorEastAsia" w:hAnsiTheme="minorEastAsia" w:hint="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孔</w:t>
            </w:r>
            <w:proofErr w:type="gramStart"/>
            <w:r w:rsidRPr="00E75FB8">
              <w:rPr>
                <w:rFonts w:asciiTheme="minorEastAsia" w:hAnsiTheme="minorEastAsia" w:cs="Arial"/>
                <w:color w:val="000000" w:themeColor="text1"/>
                <w:szCs w:val="21"/>
              </w:rPr>
              <w:t>徳鑫</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1986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117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李高远</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color w:val="000000" w:themeColor="text1"/>
                <w:szCs w:val="21"/>
              </w:rPr>
              <w:t>1993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118</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蔡克大</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博导、优青、</w:t>
            </w:r>
            <w:proofErr w:type="gramStart"/>
            <w:r w:rsidRPr="00E75FB8">
              <w:rPr>
                <w:rFonts w:asciiTheme="minorEastAsia" w:hAnsiTheme="minorEastAsia" w:cs="Arial" w:hint="eastAsia"/>
                <w:color w:val="000000" w:themeColor="text1"/>
                <w:szCs w:val="21"/>
              </w:rPr>
              <w:t>千青</w:t>
            </w:r>
            <w:proofErr w:type="gramEnd"/>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119</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丁慧霞</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988</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120</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刘栋</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199</w:t>
            </w:r>
            <w:r w:rsidRPr="00E75FB8">
              <w:rPr>
                <w:rFonts w:asciiTheme="minorEastAsia" w:hAnsiTheme="minorEastAsia" w:cs="Arial"/>
                <w:color w:val="000000" w:themeColor="text1"/>
                <w:szCs w:val="21"/>
              </w:rPr>
              <w:t>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1</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陈小宇</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2</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丁慧霞</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3</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程志国</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4</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cs="Arial" w:hint="eastAsia"/>
                <w:color w:val="000000" w:themeColor="text1"/>
                <w:szCs w:val="21"/>
              </w:rPr>
              <w:t>王潮</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5</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曾强</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1990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其它</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E30E7B"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2</w:t>
            </w:r>
            <w:r w:rsidRPr="00E75FB8">
              <w:rPr>
                <w:rFonts w:asciiTheme="minorEastAsia" w:hAnsiTheme="minorEastAsia" w:hint="eastAsia"/>
                <w:color w:val="000000" w:themeColor="text1"/>
                <w:szCs w:val="21"/>
              </w:rPr>
              <w:t>6</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张里</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127</w:t>
            </w:r>
          </w:p>
        </w:tc>
        <w:tc>
          <w:tcPr>
            <w:tcW w:w="582"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邓红菱</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128</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rPr>
              <w:t>王达</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990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129</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rPr>
              <w:t>陈生生</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986</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lastRenderedPageBreak/>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0</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rPr>
              <w:t>曾强</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990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1</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roofErr w:type="gramStart"/>
            <w:r w:rsidRPr="00E75FB8">
              <w:rPr>
                <w:rFonts w:asciiTheme="minorEastAsia" w:hAnsiTheme="minorEastAsia" w:hint="eastAsia"/>
              </w:rPr>
              <w:t>刘得文</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982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2</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hint="eastAsia"/>
              </w:rPr>
              <w:t>王睿强</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w:t>
            </w:r>
            <w:r w:rsidRPr="00E75FB8">
              <w:rPr>
                <w:rFonts w:asciiTheme="minorEastAsia" w:hAnsiTheme="minorEastAsia" w:cs="Arial"/>
                <w:color w:val="000000" w:themeColor="text1"/>
                <w:szCs w:val="21"/>
              </w:rPr>
              <w:t>990</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中级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管理</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000000" w:themeColor="text1"/>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3</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r w:rsidRPr="00E75FB8">
              <w:rPr>
                <w:rFonts w:asciiTheme="minorEastAsia" w:hAnsiTheme="minorEastAsia" w:hint="eastAsia"/>
                <w:color w:val="000000" w:themeColor="text1"/>
              </w:rPr>
              <w:t>黄永建</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1974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正高级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4</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r w:rsidRPr="00E75FB8">
              <w:rPr>
                <w:rFonts w:asciiTheme="minorEastAsia" w:hAnsiTheme="minorEastAsia" w:hint="eastAsia"/>
                <w:color w:val="000000" w:themeColor="text1"/>
              </w:rPr>
              <w:t>田友萍</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1974</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5</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r w:rsidRPr="00E75FB8">
              <w:rPr>
                <w:rFonts w:asciiTheme="minorEastAsia" w:hAnsiTheme="minorEastAsia" w:hint="eastAsia"/>
                <w:color w:val="000000" w:themeColor="text1"/>
              </w:rPr>
              <w:t>张阳</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1983</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w:t>
            </w:r>
            <w:r w:rsidRPr="00E75FB8">
              <w:rPr>
                <w:rFonts w:asciiTheme="minorEastAsia" w:hAnsiTheme="minorEastAsia"/>
                <w:color w:val="000000" w:themeColor="text1"/>
                <w:szCs w:val="21"/>
              </w:rPr>
              <w:t>3</w:t>
            </w:r>
            <w:r w:rsidRPr="00E75FB8">
              <w:rPr>
                <w:rFonts w:asciiTheme="minorEastAsia" w:hAnsiTheme="minorEastAsia" w:hint="eastAsia"/>
                <w:color w:val="000000" w:themeColor="text1"/>
                <w:szCs w:val="21"/>
              </w:rPr>
              <w:t>6</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r w:rsidRPr="00E75FB8">
              <w:rPr>
                <w:rFonts w:asciiTheme="minorEastAsia" w:hAnsiTheme="minorEastAsia" w:hint="eastAsia"/>
                <w:color w:val="000000" w:themeColor="text1"/>
              </w:rPr>
              <w:t>张来明</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1987</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137</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孟俊</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1985</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138</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r w:rsidRPr="00E75FB8">
              <w:rPr>
                <w:rFonts w:asciiTheme="minorEastAsia" w:hAnsiTheme="minorEastAsia" w:hint="eastAsia"/>
                <w:color w:val="000000" w:themeColor="text1"/>
              </w:rPr>
              <w:t>汪洋</w:t>
            </w:r>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男</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1969</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r w:rsidR="006B5351" w:rsidRPr="00E75FB8" w:rsidTr="00E75FB8">
        <w:trPr>
          <w:gridAfter w:val="1"/>
          <w:wAfter w:w="9" w:type="pct"/>
          <w:trHeight w:val="435"/>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olor w:val="000000" w:themeColor="text1"/>
                <w:szCs w:val="21"/>
              </w:rPr>
            </w:pPr>
            <w:r w:rsidRPr="00E75FB8">
              <w:rPr>
                <w:rFonts w:asciiTheme="minorEastAsia" w:hAnsiTheme="minorEastAsia" w:hint="eastAsia"/>
                <w:color w:val="000000" w:themeColor="text1"/>
                <w:szCs w:val="21"/>
              </w:rPr>
              <w:t>139</w:t>
            </w:r>
          </w:p>
        </w:tc>
        <w:tc>
          <w:tcPr>
            <w:tcW w:w="582" w:type="pct"/>
            <w:shd w:val="clear" w:color="000000" w:fill="FFFFFF"/>
          </w:tcPr>
          <w:p w:rsidR="006B5351" w:rsidRPr="00E75FB8" w:rsidRDefault="006B5351" w:rsidP="00E75FB8">
            <w:pPr>
              <w:adjustRightInd w:val="0"/>
              <w:snapToGrid w:val="0"/>
              <w:spacing w:line="312" w:lineRule="auto"/>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程素华</w:t>
            </w:r>
            <w:proofErr w:type="gramEnd"/>
          </w:p>
        </w:tc>
        <w:tc>
          <w:tcPr>
            <w:tcW w:w="51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女</w:t>
            </w:r>
          </w:p>
        </w:tc>
        <w:tc>
          <w:tcPr>
            <w:tcW w:w="487"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1972</w:t>
            </w:r>
          </w:p>
        </w:tc>
        <w:tc>
          <w:tcPr>
            <w:tcW w:w="56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副高级</w:t>
            </w:r>
          </w:p>
        </w:tc>
        <w:tc>
          <w:tcPr>
            <w:tcW w:w="504"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p>
        </w:tc>
        <w:tc>
          <w:tcPr>
            <w:tcW w:w="593"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教学</w:t>
            </w:r>
          </w:p>
        </w:tc>
        <w:tc>
          <w:tcPr>
            <w:tcW w:w="461" w:type="pct"/>
            <w:shd w:val="clear" w:color="000000" w:fill="FFFFFF"/>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szCs w:val="21"/>
              </w:rPr>
            </w:pPr>
            <w:r w:rsidRPr="00E75FB8">
              <w:rPr>
                <w:rFonts w:asciiTheme="minorEastAsia" w:hAnsiTheme="minorEastAsia" w:cs="Arial" w:hint="eastAsia"/>
                <w:color w:val="000000" w:themeColor="text1"/>
                <w:szCs w:val="21"/>
              </w:rPr>
              <w:t>博士</w:t>
            </w:r>
          </w:p>
        </w:tc>
        <w:tc>
          <w:tcPr>
            <w:tcW w:w="881" w:type="pct"/>
            <w:gridSpan w:val="2"/>
            <w:vAlign w:val="center"/>
          </w:tcPr>
          <w:p w:rsidR="006B5351" w:rsidRPr="00E75FB8" w:rsidRDefault="006B5351" w:rsidP="00E75FB8">
            <w:pPr>
              <w:adjustRightInd w:val="0"/>
              <w:snapToGrid w:val="0"/>
              <w:spacing w:line="312" w:lineRule="auto"/>
              <w:rPr>
                <w:rFonts w:asciiTheme="minorEastAsia" w:hAnsiTheme="minorEastAsia" w:cs="Arial"/>
                <w:color w:val="FF0000"/>
                <w:szCs w:val="21"/>
              </w:rPr>
            </w:pPr>
          </w:p>
        </w:tc>
      </w:tr>
    </w:tbl>
    <w:p w:rsidR="006B5351" w:rsidRPr="00E75FB8" w:rsidRDefault="006B5351" w:rsidP="0069014E">
      <w:pPr>
        <w:spacing w:beforeLines="50"/>
        <w:ind w:firstLineChars="200" w:firstLine="480"/>
        <w:rPr>
          <w:rFonts w:asciiTheme="minorEastAsia" w:hAnsiTheme="minorEastAsia"/>
          <w:color w:val="000000" w:themeColor="text1"/>
        </w:rPr>
      </w:pPr>
      <w:r w:rsidRPr="00E75FB8">
        <w:rPr>
          <w:rFonts w:asciiTheme="minorEastAsia" w:hAnsiTheme="minorEastAsia" w:cs="仿宋_GB2312" w:hint="eastAsia"/>
          <w:bCs/>
          <w:color w:val="000000" w:themeColor="text1"/>
        </w:rPr>
        <w:t>注：（1）固定人员：</w:t>
      </w:r>
      <w:r w:rsidRPr="00E75FB8">
        <w:rPr>
          <w:rFonts w:asciiTheme="minorEastAsia" w:hAnsiTheme="minorEastAsia" w:cs="仿宋_GB2312" w:hint="eastAsia"/>
          <w:color w:val="000000" w:themeColor="text1"/>
        </w:rPr>
        <w:t>指经过核定的属于示范中心编制的人员。（2）</w:t>
      </w:r>
      <w:r w:rsidRPr="00E75FB8">
        <w:rPr>
          <w:rFonts w:asciiTheme="minorEastAsia" w:hAnsiTheme="minorEastAsia" w:cs="宋体" w:hint="eastAsia"/>
          <w:bCs/>
          <w:color w:val="000000" w:themeColor="text1"/>
        </w:rPr>
        <w:t>示范中心职务：</w:t>
      </w:r>
      <w:r w:rsidRPr="00E75FB8">
        <w:rPr>
          <w:rFonts w:asciiTheme="minorEastAsia" w:hAnsiTheme="minorEastAsia" w:hint="eastAsia"/>
          <w:color w:val="000000" w:themeColor="text1"/>
        </w:rPr>
        <w:t>示范中心主任、副主任。（3）</w:t>
      </w:r>
      <w:r w:rsidRPr="00E75FB8">
        <w:rPr>
          <w:rFonts w:asciiTheme="minorEastAsia" w:hAnsiTheme="minorEastAsia" w:cs="宋体" w:hint="eastAsia"/>
          <w:bCs/>
          <w:color w:val="000000" w:themeColor="text1"/>
        </w:rPr>
        <w:t>工作性质：</w:t>
      </w:r>
      <w:r w:rsidRPr="00E75FB8">
        <w:rPr>
          <w:rFonts w:asciiTheme="minorEastAsia" w:hAnsiTheme="minorEastAsia" w:hint="eastAsia"/>
          <w:color w:val="000000" w:themeColor="text1"/>
        </w:rPr>
        <w:t>教学、技术、管理、</w:t>
      </w:r>
      <w:r w:rsidRPr="00E75FB8">
        <w:rPr>
          <w:rFonts w:asciiTheme="minorEastAsia" w:hAnsiTheme="minorEastAsia" w:cs="仿宋_GB2312" w:hint="eastAsia"/>
          <w:color w:val="000000" w:themeColor="text1"/>
        </w:rPr>
        <w:t>其他。具有多种性质的，选填其中主要工作性质即可。（4）</w:t>
      </w:r>
      <w:r w:rsidRPr="00E75FB8">
        <w:rPr>
          <w:rFonts w:asciiTheme="minorEastAsia" w:hAnsiTheme="minorEastAsia" w:cs="仿宋_GB2312"/>
          <w:color w:val="000000" w:themeColor="text1"/>
        </w:rPr>
        <w:t>学位：博士、硕士、</w:t>
      </w:r>
      <w:r w:rsidRPr="00E75FB8">
        <w:rPr>
          <w:rFonts w:asciiTheme="minorEastAsia" w:hAnsiTheme="minorEastAsia"/>
          <w:color w:val="000000" w:themeColor="text1"/>
        </w:rPr>
        <w:t>学士、其</w:t>
      </w:r>
      <w:r w:rsidRPr="00E75FB8">
        <w:rPr>
          <w:rFonts w:asciiTheme="minorEastAsia" w:hAnsiTheme="minorEastAsia" w:hint="eastAsia"/>
          <w:color w:val="000000" w:themeColor="text1"/>
        </w:rPr>
        <w:t>他</w:t>
      </w:r>
      <w:r w:rsidRPr="00E75FB8">
        <w:rPr>
          <w:rFonts w:asciiTheme="minorEastAsia" w:hAnsiTheme="minorEastAsia"/>
          <w:color w:val="000000" w:themeColor="text1"/>
        </w:rPr>
        <w:t>，一般以学位证书为准</w:t>
      </w:r>
      <w:r w:rsidRPr="00E75FB8">
        <w:rPr>
          <w:rFonts w:asciiTheme="minorEastAsia" w:hAnsiTheme="minorEastAsia" w:hint="eastAsia"/>
          <w:color w:val="000000" w:themeColor="text1"/>
        </w:rPr>
        <w:t>。（5）</w:t>
      </w:r>
      <w:r w:rsidRPr="00E75FB8">
        <w:rPr>
          <w:rFonts w:asciiTheme="minorEastAsia" w:hAnsiTheme="minorEastAsia" w:hint="eastAsia"/>
          <w:bCs/>
          <w:color w:val="000000" w:themeColor="text1"/>
        </w:rPr>
        <w:t>备注：</w:t>
      </w:r>
      <w:r w:rsidRPr="00E75FB8">
        <w:rPr>
          <w:rFonts w:asciiTheme="minorEastAsia" w:hAnsiTheme="minorEastAsia" w:hint="eastAsia"/>
          <w:color w:val="000000" w:themeColor="text1"/>
        </w:rPr>
        <w:t>是否院士、博士生导师、杰出青年基金获得者、长江学者等，获得时间。</w:t>
      </w:r>
    </w:p>
    <w:p w:rsidR="006B5351" w:rsidRPr="00DD54A9" w:rsidRDefault="006B5351" w:rsidP="0069014E">
      <w:pPr>
        <w:spacing w:beforeLines="50" w:afterLines="50"/>
        <w:ind w:firstLineChars="200" w:firstLine="560"/>
        <w:rPr>
          <w:rFonts w:asciiTheme="minorEastAsia" w:hAnsiTheme="minorEastAsia" w:cs="仿宋_GB2312"/>
          <w:bCs/>
          <w:sz w:val="28"/>
          <w:szCs w:val="28"/>
        </w:rPr>
      </w:pPr>
      <w:r w:rsidRPr="00DD54A9">
        <w:rPr>
          <w:rFonts w:asciiTheme="minorEastAsia" w:hAnsiTheme="minorEastAsia" w:hint="eastAsia"/>
          <w:bCs/>
          <w:sz w:val="28"/>
          <w:szCs w:val="28"/>
        </w:rPr>
        <w:t>（二）本年度</w:t>
      </w:r>
      <w:r w:rsidRPr="00DD54A9">
        <w:rPr>
          <w:rFonts w:asciiTheme="minorEastAsia" w:hAnsiTheme="minorEastAsia" w:cs="仿宋_GB2312" w:hint="eastAsia"/>
          <w:bCs/>
          <w:sz w:val="28"/>
          <w:szCs w:val="28"/>
        </w:rPr>
        <w:t>兼职人员情况</w:t>
      </w:r>
    </w:p>
    <w:tbl>
      <w:tblPr>
        <w:tblW w:w="8506"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tblPr>
      <w:tblGrid>
        <w:gridCol w:w="670"/>
        <w:gridCol w:w="1457"/>
        <w:gridCol w:w="708"/>
        <w:gridCol w:w="812"/>
        <w:gridCol w:w="1134"/>
        <w:gridCol w:w="992"/>
        <w:gridCol w:w="890"/>
        <w:gridCol w:w="850"/>
        <w:gridCol w:w="993"/>
      </w:tblGrid>
      <w:tr w:rsidR="006B5351"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序号</w:t>
            </w:r>
          </w:p>
        </w:tc>
        <w:tc>
          <w:tcPr>
            <w:tcW w:w="1457"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姓名</w:t>
            </w:r>
          </w:p>
        </w:tc>
        <w:tc>
          <w:tcPr>
            <w:tcW w:w="708"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性别</w:t>
            </w:r>
          </w:p>
        </w:tc>
        <w:tc>
          <w:tcPr>
            <w:tcW w:w="812"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出生年份</w:t>
            </w:r>
          </w:p>
        </w:tc>
        <w:tc>
          <w:tcPr>
            <w:tcW w:w="1134"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职务</w:t>
            </w:r>
          </w:p>
        </w:tc>
        <w:tc>
          <w:tcPr>
            <w:tcW w:w="89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学位</w:t>
            </w:r>
          </w:p>
        </w:tc>
        <w:tc>
          <w:tcPr>
            <w:tcW w:w="993" w:type="dxa"/>
            <w:tcBorders>
              <w:top w:val="single" w:sz="6" w:space="0" w:color="auto"/>
              <w:left w:val="single" w:sz="4" w:space="0" w:color="auto"/>
              <w:bottom w:val="single" w:sz="6" w:space="0" w:color="auto"/>
              <w:right w:val="single" w:sz="6" w:space="0" w:color="auto"/>
            </w:tcBorders>
            <w:vAlign w:val="center"/>
          </w:tcPr>
          <w:p w:rsidR="006B5351" w:rsidRPr="00720170" w:rsidRDefault="006B5351" w:rsidP="00725A89">
            <w:pPr>
              <w:jc w:val="left"/>
              <w:rPr>
                <w:rFonts w:asciiTheme="minorEastAsia" w:hAnsiTheme="minorEastAsia" w:cs="宋体"/>
              </w:rPr>
            </w:pPr>
            <w:r w:rsidRPr="00720170">
              <w:rPr>
                <w:rFonts w:asciiTheme="minorEastAsia" w:hAnsiTheme="minorEastAsia" w:cs="宋体" w:hint="eastAsia"/>
              </w:rPr>
              <w:t>备注</w:t>
            </w:r>
          </w:p>
        </w:tc>
      </w:tr>
      <w:tr w:rsidR="006B5351"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p>
        </w:tc>
        <w:tc>
          <w:tcPr>
            <w:tcW w:w="1457"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proofErr w:type="gramStart"/>
            <w:r w:rsidRPr="00720170">
              <w:rPr>
                <w:rFonts w:asciiTheme="minorEastAsia" w:hAnsiTheme="minorEastAsia" w:hint="eastAsia"/>
                <w:color w:val="000000" w:themeColor="text1"/>
              </w:rPr>
              <w:t>周美夫</w:t>
            </w:r>
            <w:proofErr w:type="gramEnd"/>
          </w:p>
        </w:tc>
        <w:tc>
          <w:tcPr>
            <w:tcW w:w="708"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1962</w:t>
            </w:r>
          </w:p>
        </w:tc>
        <w:tc>
          <w:tcPr>
            <w:tcW w:w="1134" w:type="dxa"/>
            <w:tcBorders>
              <w:top w:val="single" w:sz="6" w:space="0" w:color="auto"/>
              <w:left w:val="single" w:sz="6" w:space="0" w:color="auto"/>
              <w:bottom w:val="single" w:sz="6" w:space="0" w:color="auto"/>
              <w:right w:val="single" w:sz="6" w:space="0" w:color="auto"/>
            </w:tcBorders>
          </w:tcPr>
          <w:p w:rsidR="006B5351"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博导、杰青</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2</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朱祥坤</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1961</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3</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刘大文</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1968</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4</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杨天南</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1966</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5</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吕志成</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1966</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6</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刘洪利</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1966</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7</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张过</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1976</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8</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赵志芳</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女</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w:t>
            </w:r>
            <w:r w:rsidRPr="00720170">
              <w:rPr>
                <w:rFonts w:asciiTheme="minorEastAsia" w:hAnsiTheme="minorEastAsia" w:hint="eastAsia"/>
                <w:color w:val="000000" w:themeColor="text1"/>
              </w:rPr>
              <w:t>971</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9</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艾江山</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1960</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
        </w:tc>
      </w:tr>
      <w:tr w:rsidR="006B5351"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0</w:t>
            </w:r>
          </w:p>
        </w:tc>
        <w:tc>
          <w:tcPr>
            <w:tcW w:w="1457"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proofErr w:type="gramStart"/>
            <w:r w:rsidRPr="00720170">
              <w:rPr>
                <w:rFonts w:asciiTheme="minorEastAsia" w:hAnsiTheme="minorEastAsia" w:hint="eastAsia"/>
                <w:color w:val="000000" w:themeColor="text1"/>
              </w:rPr>
              <w:t>阙</w:t>
            </w:r>
            <w:proofErr w:type="gramEnd"/>
            <w:r w:rsidRPr="00720170">
              <w:rPr>
                <w:rFonts w:asciiTheme="minorEastAsia" w:hAnsiTheme="minorEastAsia" w:hint="eastAsia"/>
                <w:color w:val="000000" w:themeColor="text1"/>
              </w:rPr>
              <w:t>朝阳</w:t>
            </w:r>
          </w:p>
        </w:tc>
        <w:tc>
          <w:tcPr>
            <w:tcW w:w="708"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1970</w:t>
            </w:r>
          </w:p>
        </w:tc>
        <w:tc>
          <w:tcPr>
            <w:tcW w:w="1134" w:type="dxa"/>
            <w:tcBorders>
              <w:top w:val="single" w:sz="6" w:space="0" w:color="auto"/>
              <w:left w:val="single" w:sz="6" w:space="0" w:color="auto"/>
              <w:bottom w:val="single" w:sz="6" w:space="0" w:color="auto"/>
              <w:right w:val="single" w:sz="6" w:space="0" w:color="auto"/>
            </w:tcBorders>
          </w:tcPr>
          <w:p w:rsidR="006B5351"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p>
        </w:tc>
      </w:tr>
      <w:tr w:rsidR="006B5351"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1</w:t>
            </w:r>
          </w:p>
        </w:tc>
        <w:tc>
          <w:tcPr>
            <w:tcW w:w="1457"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陈正乐</w:t>
            </w:r>
          </w:p>
        </w:tc>
        <w:tc>
          <w:tcPr>
            <w:tcW w:w="708"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1967</w:t>
            </w:r>
          </w:p>
        </w:tc>
        <w:tc>
          <w:tcPr>
            <w:tcW w:w="1134" w:type="dxa"/>
            <w:tcBorders>
              <w:top w:val="single" w:sz="6" w:space="0" w:color="auto"/>
              <w:left w:val="single" w:sz="6" w:space="0" w:color="auto"/>
              <w:bottom w:val="single" w:sz="6" w:space="0" w:color="auto"/>
              <w:right w:val="single" w:sz="6" w:space="0" w:color="auto"/>
            </w:tcBorders>
          </w:tcPr>
          <w:p w:rsidR="006B5351"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6B5351" w:rsidRPr="00720170" w:rsidRDefault="006B5351"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2</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roofErr w:type="gramStart"/>
            <w:r w:rsidRPr="00720170">
              <w:rPr>
                <w:rFonts w:asciiTheme="minorEastAsia" w:hAnsiTheme="minorEastAsia" w:hint="eastAsia"/>
                <w:color w:val="000000" w:themeColor="text1"/>
              </w:rPr>
              <w:t>陈宣华</w:t>
            </w:r>
            <w:proofErr w:type="gramEnd"/>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1967</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lastRenderedPageBreak/>
              <w:t>1</w:t>
            </w:r>
            <w:r w:rsidRPr="00720170">
              <w:rPr>
                <w:rFonts w:asciiTheme="minorEastAsia" w:hAnsiTheme="minorEastAsia"/>
                <w:color w:val="000000" w:themeColor="text1"/>
              </w:rPr>
              <w:t>3</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王双明</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1955</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硕士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4</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proofErr w:type="gramStart"/>
            <w:r w:rsidRPr="00720170">
              <w:rPr>
                <w:rFonts w:asciiTheme="minorEastAsia" w:hAnsiTheme="minorEastAsia" w:hint="eastAsia"/>
                <w:color w:val="000000" w:themeColor="text1"/>
              </w:rPr>
              <w:t>王宗起</w:t>
            </w:r>
            <w:proofErr w:type="gramEnd"/>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1960</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5</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丁林</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1965</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院士</w:t>
            </w:r>
            <w:r w:rsidR="00B51ED4">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6</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王喜臣</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1960</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7</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尹安</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1959</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r w:rsidR="00725A89" w:rsidRPr="00720170" w:rsidTr="00B73493">
        <w:trPr>
          <w:trHeight w:val="397"/>
        </w:trPr>
        <w:tc>
          <w:tcPr>
            <w:tcW w:w="67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1</w:t>
            </w:r>
            <w:r w:rsidRPr="00720170">
              <w:rPr>
                <w:rFonts w:asciiTheme="minorEastAsia" w:hAnsiTheme="minorEastAsia"/>
                <w:color w:val="000000" w:themeColor="text1"/>
              </w:rPr>
              <w:t>8</w:t>
            </w:r>
          </w:p>
        </w:tc>
        <w:tc>
          <w:tcPr>
            <w:tcW w:w="1457"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岳宗玉</w:t>
            </w:r>
          </w:p>
        </w:tc>
        <w:tc>
          <w:tcPr>
            <w:tcW w:w="708"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男</w:t>
            </w:r>
          </w:p>
        </w:tc>
        <w:tc>
          <w:tcPr>
            <w:tcW w:w="812"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color w:val="000000" w:themeColor="text1"/>
              </w:rPr>
              <w:t>1980</w:t>
            </w:r>
          </w:p>
        </w:tc>
        <w:tc>
          <w:tcPr>
            <w:tcW w:w="1134" w:type="dxa"/>
            <w:tcBorders>
              <w:top w:val="single" w:sz="6" w:space="0" w:color="auto"/>
              <w:left w:val="single" w:sz="6" w:space="0" w:color="auto"/>
              <w:bottom w:val="single" w:sz="6" w:space="0" w:color="auto"/>
              <w:right w:val="single" w:sz="6" w:space="0" w:color="auto"/>
            </w:tcBorders>
          </w:tcPr>
          <w:p w:rsidR="00725A89" w:rsidRPr="00720170" w:rsidRDefault="00725A89" w:rsidP="00725A89">
            <w:pPr>
              <w:jc w:val="left"/>
              <w:rPr>
                <w:rFonts w:asciiTheme="minorEastAsia" w:hAnsiTheme="minorEastAsia"/>
              </w:rPr>
            </w:pPr>
            <w:r w:rsidRPr="00720170">
              <w:rPr>
                <w:rFonts w:asciiTheme="minorEastAsia" w:hAnsiTheme="minorEastAsia" w:cs="Arial" w:hint="eastAsia"/>
                <w:color w:val="000000" w:themeColor="text1"/>
              </w:rPr>
              <w:t>正高级</w:t>
            </w:r>
          </w:p>
        </w:tc>
        <w:tc>
          <w:tcPr>
            <w:tcW w:w="992"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p>
        </w:tc>
        <w:tc>
          <w:tcPr>
            <w:tcW w:w="890" w:type="dxa"/>
            <w:tcBorders>
              <w:top w:val="single" w:sz="6" w:space="0" w:color="auto"/>
              <w:left w:val="single" w:sz="6" w:space="0" w:color="auto"/>
              <w:bottom w:val="single" w:sz="6" w:space="0" w:color="auto"/>
              <w:right w:val="single" w:sz="6" w:space="0" w:color="auto"/>
            </w:tcBorders>
            <w:vAlign w:val="center"/>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教学</w:t>
            </w:r>
          </w:p>
        </w:tc>
        <w:tc>
          <w:tcPr>
            <w:tcW w:w="850" w:type="dxa"/>
            <w:tcBorders>
              <w:top w:val="single" w:sz="6" w:space="0" w:color="auto"/>
              <w:left w:val="single" w:sz="4" w:space="0" w:color="auto"/>
              <w:bottom w:val="single" w:sz="6" w:space="0" w:color="auto"/>
              <w:right w:val="single" w:sz="4"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博士</w:t>
            </w:r>
          </w:p>
        </w:tc>
        <w:tc>
          <w:tcPr>
            <w:tcW w:w="993" w:type="dxa"/>
            <w:tcBorders>
              <w:top w:val="single" w:sz="6" w:space="0" w:color="auto"/>
              <w:left w:val="single" w:sz="4" w:space="0" w:color="auto"/>
              <w:bottom w:val="single" w:sz="6" w:space="0" w:color="auto"/>
              <w:right w:val="single" w:sz="6" w:space="0" w:color="auto"/>
            </w:tcBorders>
          </w:tcPr>
          <w:p w:rsidR="00725A89" w:rsidRPr="00720170" w:rsidRDefault="00725A89" w:rsidP="00725A89">
            <w:pPr>
              <w:adjustRightInd w:val="0"/>
              <w:snapToGrid w:val="0"/>
              <w:jc w:val="left"/>
              <w:rPr>
                <w:rFonts w:asciiTheme="minorEastAsia" w:hAnsiTheme="minorEastAsia"/>
                <w:color w:val="000000" w:themeColor="text1"/>
              </w:rPr>
            </w:pPr>
            <w:r w:rsidRPr="00720170">
              <w:rPr>
                <w:rFonts w:asciiTheme="minorEastAsia" w:hAnsiTheme="minorEastAsia" w:hint="eastAsia"/>
                <w:color w:val="000000" w:themeColor="text1"/>
              </w:rPr>
              <w:t>博导</w:t>
            </w:r>
          </w:p>
        </w:tc>
      </w:tr>
    </w:tbl>
    <w:p w:rsidR="006B5351" w:rsidRPr="00E75FB8" w:rsidRDefault="006B5351" w:rsidP="0069014E">
      <w:pPr>
        <w:spacing w:beforeLines="50"/>
        <w:ind w:firstLineChars="200" w:firstLine="480"/>
        <w:rPr>
          <w:rFonts w:asciiTheme="minorEastAsia" w:hAnsiTheme="minorEastAsia"/>
          <w:color w:val="FF0000"/>
        </w:rPr>
      </w:pPr>
      <w:r w:rsidRPr="00E75FB8">
        <w:rPr>
          <w:rFonts w:asciiTheme="minorEastAsia" w:hAnsiTheme="minorEastAsia" w:cs="仿宋_GB2312" w:hint="eastAsia"/>
          <w:bCs/>
          <w:color w:val="FF0000"/>
        </w:rPr>
        <w:t>注：（1）兼职人员：</w:t>
      </w:r>
      <w:r w:rsidRPr="00E75FB8">
        <w:rPr>
          <w:rFonts w:asciiTheme="minorEastAsia" w:hAnsiTheme="minorEastAsia" w:cs="仿宋_GB2312" w:hint="eastAsia"/>
          <w:color w:val="FF0000"/>
        </w:rPr>
        <w:t>指在示范中心承担教学、技术、管理工作的非中心编制人员。</w:t>
      </w:r>
      <w:r w:rsidRPr="00E75FB8">
        <w:rPr>
          <w:rFonts w:asciiTheme="minorEastAsia" w:hAnsiTheme="minorEastAsia" w:hint="eastAsia"/>
          <w:color w:val="FF0000"/>
        </w:rPr>
        <w:t>（2）</w:t>
      </w:r>
      <w:r w:rsidRPr="00E75FB8">
        <w:rPr>
          <w:rFonts w:asciiTheme="minorEastAsia" w:hAnsiTheme="minorEastAsia" w:cs="宋体" w:hint="eastAsia"/>
          <w:bCs/>
          <w:color w:val="FF0000"/>
        </w:rPr>
        <w:t>工作性质：</w:t>
      </w:r>
      <w:r w:rsidRPr="00E75FB8">
        <w:rPr>
          <w:rFonts w:asciiTheme="minorEastAsia" w:hAnsiTheme="minorEastAsia" w:cs="仿宋_GB2312" w:hint="eastAsia"/>
          <w:bCs/>
          <w:color w:val="FF0000"/>
        </w:rPr>
        <w:t>教学、技术、管理、其他。</w:t>
      </w:r>
      <w:r w:rsidRPr="00E75FB8">
        <w:rPr>
          <w:rFonts w:asciiTheme="minorEastAsia" w:hAnsiTheme="minorEastAsia" w:hint="eastAsia"/>
          <w:color w:val="FF0000"/>
        </w:rPr>
        <w:t>（3）</w:t>
      </w:r>
      <w:r w:rsidRPr="00E75FB8">
        <w:rPr>
          <w:rFonts w:asciiTheme="minorEastAsia" w:hAnsiTheme="minorEastAsia" w:cs="宋体"/>
          <w:bCs/>
          <w:color w:val="FF0000"/>
        </w:rPr>
        <w:t>学位：</w:t>
      </w:r>
      <w:r w:rsidRPr="00E75FB8">
        <w:rPr>
          <w:rFonts w:asciiTheme="minorEastAsia" w:hAnsiTheme="minorEastAsia"/>
          <w:color w:val="FF0000"/>
        </w:rPr>
        <w:t>博士、硕士、学士、其</w:t>
      </w:r>
      <w:r w:rsidRPr="00E75FB8">
        <w:rPr>
          <w:rFonts w:asciiTheme="minorEastAsia" w:hAnsiTheme="minorEastAsia" w:hint="eastAsia"/>
          <w:color w:val="FF0000"/>
        </w:rPr>
        <w:t>他</w:t>
      </w:r>
      <w:r w:rsidRPr="00E75FB8">
        <w:rPr>
          <w:rFonts w:asciiTheme="minorEastAsia" w:hAnsiTheme="minorEastAsia"/>
          <w:color w:val="FF0000"/>
        </w:rPr>
        <w:t>，一般以学位证书为准</w:t>
      </w:r>
      <w:r w:rsidRPr="00E75FB8">
        <w:rPr>
          <w:rFonts w:asciiTheme="minorEastAsia" w:hAnsiTheme="minorEastAsia" w:hint="eastAsia"/>
          <w:color w:val="FF0000"/>
        </w:rPr>
        <w:t>。（4）</w:t>
      </w:r>
      <w:r w:rsidRPr="00E75FB8">
        <w:rPr>
          <w:rFonts w:asciiTheme="minorEastAsia" w:hAnsiTheme="minorEastAsia" w:hint="eastAsia"/>
          <w:bCs/>
          <w:color w:val="FF0000"/>
        </w:rPr>
        <w:t>备注：</w:t>
      </w:r>
      <w:r w:rsidRPr="00E75FB8">
        <w:rPr>
          <w:rFonts w:asciiTheme="minorEastAsia" w:hAnsiTheme="minorEastAsia" w:hint="eastAsia"/>
          <w:color w:val="FF0000"/>
        </w:rPr>
        <w:t>是否院士、博士生导师、杰出青年基金获得者、长江学者等，获得时间。</w:t>
      </w:r>
    </w:p>
    <w:p w:rsidR="006B5351" w:rsidRPr="00E75FB8" w:rsidRDefault="006B5351" w:rsidP="0069014E">
      <w:pPr>
        <w:spacing w:beforeLines="50" w:afterLines="50"/>
        <w:ind w:firstLineChars="200" w:firstLine="560"/>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（三）本年度流动人员情况</w:t>
      </w:r>
    </w:p>
    <w:tbl>
      <w:tblPr>
        <w:tblW w:w="4891" w:type="pct"/>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tblPr>
      <w:tblGrid>
        <w:gridCol w:w="511"/>
        <w:gridCol w:w="1296"/>
        <w:gridCol w:w="710"/>
        <w:gridCol w:w="851"/>
        <w:gridCol w:w="710"/>
        <w:gridCol w:w="850"/>
        <w:gridCol w:w="1986"/>
        <w:gridCol w:w="706"/>
        <w:gridCol w:w="710"/>
      </w:tblGrid>
      <w:tr w:rsidR="005B269E" w:rsidRPr="00E75FB8" w:rsidTr="00720170">
        <w:trPr>
          <w:trHeight w:val="582"/>
        </w:trPr>
        <w:tc>
          <w:tcPr>
            <w:tcW w:w="307"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778"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姓名</w:t>
            </w:r>
          </w:p>
        </w:tc>
        <w:tc>
          <w:tcPr>
            <w:tcW w:w="426"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性别</w:t>
            </w:r>
          </w:p>
        </w:tc>
        <w:tc>
          <w:tcPr>
            <w:tcW w:w="511"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出生年份</w:t>
            </w:r>
          </w:p>
        </w:tc>
        <w:tc>
          <w:tcPr>
            <w:tcW w:w="426"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职称</w:t>
            </w:r>
          </w:p>
        </w:tc>
        <w:tc>
          <w:tcPr>
            <w:tcW w:w="51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国别</w:t>
            </w:r>
          </w:p>
        </w:tc>
        <w:tc>
          <w:tcPr>
            <w:tcW w:w="1192"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工作单位</w:t>
            </w:r>
          </w:p>
        </w:tc>
        <w:tc>
          <w:tcPr>
            <w:tcW w:w="42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426"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工作期限</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proofErr w:type="spellStart"/>
            <w:r>
              <w:rPr>
                <w:rFonts w:hint="eastAsia"/>
                <w:color w:val="000000"/>
              </w:rPr>
              <w:t>Zhaoshan</w:t>
            </w:r>
            <w:proofErr w:type="spellEnd"/>
            <w:r>
              <w:rPr>
                <w:rFonts w:hint="eastAsia"/>
                <w:color w:val="000000"/>
              </w:rPr>
              <w:t xml:space="preserve"> Chang</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美国科罗拉多矿业学院</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proofErr w:type="spellStart"/>
            <w:r>
              <w:rPr>
                <w:rFonts w:hint="eastAsia"/>
                <w:color w:val="000000"/>
              </w:rPr>
              <w:t>Buslov</w:t>
            </w:r>
            <w:proofErr w:type="spellEnd"/>
            <w:r>
              <w:rPr>
                <w:rFonts w:hint="eastAsia"/>
                <w:color w:val="000000"/>
              </w:rPr>
              <w:t xml:space="preserve"> Mikhail </w:t>
            </w:r>
            <w:proofErr w:type="spellStart"/>
            <w:r>
              <w:rPr>
                <w:rFonts w:hint="eastAsia"/>
                <w:color w:val="000000"/>
              </w:rPr>
              <w:t>Mikhailovich</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俄罗斯</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俄罗斯科学院</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3</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Yong </w:t>
            </w:r>
            <w:proofErr w:type="spellStart"/>
            <w:r>
              <w:rPr>
                <w:rFonts w:hint="eastAsia"/>
                <w:color w:val="000000"/>
              </w:rPr>
              <w:t>Sik</w:t>
            </w:r>
            <w:proofErr w:type="spellEnd"/>
            <w:r>
              <w:rPr>
                <w:rFonts w:hint="eastAsia"/>
                <w:color w:val="000000"/>
              </w:rPr>
              <w:t xml:space="preserve"> Ok</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韩国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韩国高丽大学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4</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Daniel CW Tsang</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副高级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中国香港</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香港理工大学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David Ian Groves</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澳大利亚</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澳大利亚西澳大利亚大学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6</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proofErr w:type="spellStart"/>
            <w:r>
              <w:rPr>
                <w:rFonts w:hint="eastAsia"/>
                <w:color w:val="000000"/>
              </w:rPr>
              <w:t>Svend</w:t>
            </w:r>
            <w:proofErr w:type="spellEnd"/>
            <w:r>
              <w:rPr>
                <w:rFonts w:hint="eastAsia"/>
                <w:color w:val="000000"/>
              </w:rPr>
              <w:t xml:space="preserve"> </w:t>
            </w:r>
            <w:proofErr w:type="spellStart"/>
            <w:r>
              <w:rPr>
                <w:rFonts w:hint="eastAsia"/>
                <w:color w:val="000000"/>
              </w:rPr>
              <w:t>Stouge</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丹麦</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丹麦哥本哈大学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7</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Stefano Albanese</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意大利</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意大利那不勒斯</w:t>
            </w:r>
            <w:r>
              <w:rPr>
                <w:rFonts w:hint="eastAsia"/>
                <w:color w:val="000000"/>
              </w:rPr>
              <w:t>-</w:t>
            </w:r>
            <w:r>
              <w:rPr>
                <w:rFonts w:hint="eastAsia"/>
                <w:color w:val="000000"/>
              </w:rPr>
              <w:t>费德里克二世大学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8</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尹安</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美国加州大学洛杉矶分校</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9</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Matthias </w:t>
            </w:r>
            <w:proofErr w:type="spellStart"/>
            <w:r>
              <w:rPr>
                <w:rFonts w:hint="eastAsia"/>
                <w:color w:val="000000"/>
              </w:rPr>
              <w:t>Bernet</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法国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法国格勒诺布尔大学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0</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Thierry Dumont</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法国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法国格勒诺布尔</w:t>
            </w:r>
            <w:r>
              <w:rPr>
                <w:rFonts w:hint="eastAsia"/>
                <w:color w:val="000000"/>
              </w:rPr>
              <w:t>-</w:t>
            </w:r>
            <w:r>
              <w:rPr>
                <w:rFonts w:hint="eastAsia"/>
                <w:color w:val="000000"/>
              </w:rPr>
              <w:t>阿尔卑斯大学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1</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Saran </w:t>
            </w:r>
            <w:proofErr w:type="spellStart"/>
            <w:r>
              <w:rPr>
                <w:rFonts w:hint="eastAsia"/>
                <w:color w:val="000000"/>
              </w:rPr>
              <w:t>Sohi</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副高</w:t>
            </w:r>
            <w:r>
              <w:rPr>
                <w:rFonts w:hint="eastAsia"/>
                <w:color w:val="000000"/>
              </w:rPr>
              <w:lastRenderedPageBreak/>
              <w:t>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lastRenderedPageBreak/>
              <w:t>英国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英国爱丁堡大学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w:t>
            </w:r>
            <w:r>
              <w:rPr>
                <w:rFonts w:hint="eastAsia"/>
                <w:color w:val="000000"/>
              </w:rPr>
              <w:lastRenderedPageBreak/>
              <w:t>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lastRenderedPageBreak/>
              <w:t>短期</w:t>
            </w:r>
            <w:r>
              <w:rPr>
                <w:rFonts w:hint="eastAsia"/>
                <w:color w:val="000000"/>
              </w:rPr>
              <w:lastRenderedPageBreak/>
              <w:t>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lastRenderedPageBreak/>
              <w:t>1</w:t>
            </w:r>
            <w:r w:rsidRPr="00E75FB8">
              <w:rPr>
                <w:rFonts w:asciiTheme="minorEastAsia" w:hAnsiTheme="minorEastAsia"/>
                <w:color w:val="000000" w:themeColor="text1"/>
              </w:rPr>
              <w:t>2</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蒋干清</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美国内华达洲大学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3</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Michael John O</w:t>
            </w:r>
            <w:proofErr w:type="gramStart"/>
            <w:r>
              <w:rPr>
                <w:rFonts w:hint="eastAsia"/>
                <w:color w:val="000000"/>
              </w:rPr>
              <w:t>’</w:t>
            </w:r>
            <w:proofErr w:type="gramEnd"/>
            <w:r>
              <w:rPr>
                <w:rFonts w:hint="eastAsia"/>
                <w:color w:val="000000"/>
              </w:rPr>
              <w:t>Hara</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英国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英国皇家学会院士</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4</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Don </w:t>
            </w:r>
            <w:proofErr w:type="spellStart"/>
            <w:r>
              <w:rPr>
                <w:rFonts w:hint="eastAsia"/>
                <w:color w:val="000000"/>
              </w:rPr>
              <w:t>J.DePaolo</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美国伯克利加州大学</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5</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Brian </w:t>
            </w:r>
            <w:proofErr w:type="spellStart"/>
            <w:r>
              <w:rPr>
                <w:rFonts w:hint="eastAsia"/>
                <w:color w:val="000000"/>
              </w:rPr>
              <w:t>J.Fryer</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加拿大</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加拿大安大略省温莎大学</w:t>
            </w:r>
            <w:r>
              <w:rPr>
                <w:rFonts w:hint="eastAsia"/>
                <w:color w:val="000000"/>
              </w:rPr>
              <w:t>---</w:t>
            </w:r>
            <w:r>
              <w:rPr>
                <w:rFonts w:hint="eastAsia"/>
                <w:color w:val="000000"/>
              </w:rPr>
              <w:t>加拿大皇家学会会员（院士）</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6</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proofErr w:type="spellStart"/>
            <w:r>
              <w:rPr>
                <w:rFonts w:hint="eastAsia"/>
                <w:color w:val="000000"/>
              </w:rPr>
              <w:t>P.T.Robinson</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美国地质协会国际协会副主席</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7</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Anthony James </w:t>
            </w:r>
            <w:proofErr w:type="spellStart"/>
            <w:r>
              <w:rPr>
                <w:rFonts w:hint="eastAsia"/>
                <w:color w:val="000000"/>
              </w:rPr>
              <w:t>Naldrett</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4638D7">
            <w:pPr>
              <w:rPr>
                <w:rFonts w:ascii="宋体" w:eastAsia="宋体" w:hAnsi="宋体" w:cs="宋体"/>
                <w:color w:val="000000"/>
              </w:rPr>
            </w:pPr>
            <w:r>
              <w:rPr>
                <w:rFonts w:ascii="宋体" w:eastAsia="宋体" w:hAnsi="宋体" w:cs="宋体" w:hint="eastAsia"/>
                <w:color w:val="00000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4638D7">
            <w:pPr>
              <w:rPr>
                <w:rFonts w:ascii="宋体" w:eastAsia="宋体" w:hAnsi="宋体" w:cs="宋体"/>
                <w:color w:val="000000"/>
              </w:rPr>
            </w:pPr>
            <w:r>
              <w:rPr>
                <w:rFonts w:ascii="宋体" w:eastAsia="宋体" w:hAnsi="宋体" w:cs="宋体" w:hint="eastAsia"/>
                <w:color w:val="000000"/>
              </w:rPr>
              <w:t>美国</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r w:rsidR="005B269E"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5B269E" w:rsidRPr="00E75FB8" w:rsidRDefault="005B269E"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8</w:t>
            </w:r>
          </w:p>
        </w:tc>
        <w:tc>
          <w:tcPr>
            <w:tcW w:w="778"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 xml:space="preserve">Victor </w:t>
            </w:r>
            <w:proofErr w:type="spellStart"/>
            <w:r>
              <w:rPr>
                <w:rFonts w:hint="eastAsia"/>
                <w:color w:val="000000"/>
              </w:rPr>
              <w:t>Mocanu</w:t>
            </w:r>
            <w:proofErr w:type="spellEnd"/>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男</w:t>
            </w:r>
          </w:p>
        </w:tc>
        <w:tc>
          <w:tcPr>
            <w:tcW w:w="511" w:type="pct"/>
            <w:tcBorders>
              <w:top w:val="single" w:sz="6" w:space="0" w:color="auto"/>
              <w:left w:val="single" w:sz="6" w:space="0" w:color="auto"/>
              <w:bottom w:val="single" w:sz="6" w:space="0" w:color="auto"/>
              <w:right w:val="single" w:sz="6" w:space="0" w:color="auto"/>
            </w:tcBorders>
            <w:vAlign w:val="center"/>
          </w:tcPr>
          <w:p w:rsidR="005B269E" w:rsidRDefault="005B269E">
            <w:pPr>
              <w:jc w:val="right"/>
              <w:rPr>
                <w:rFonts w:ascii="宋体" w:eastAsia="宋体" w:hAnsi="宋体" w:cs="宋体"/>
                <w:color w:val="000000"/>
              </w:rPr>
            </w:pPr>
            <w:r>
              <w:rPr>
                <w:rFonts w:hint="eastAsia"/>
                <w:color w:val="000000"/>
              </w:rPr>
              <w:t xml:space="preserve"> </w:t>
            </w:r>
          </w:p>
        </w:tc>
        <w:tc>
          <w:tcPr>
            <w:tcW w:w="426"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罗马尼亚</w:t>
            </w:r>
          </w:p>
        </w:tc>
        <w:tc>
          <w:tcPr>
            <w:tcW w:w="1192" w:type="pct"/>
            <w:tcBorders>
              <w:top w:val="single" w:sz="6" w:space="0" w:color="auto"/>
              <w:left w:val="single" w:sz="6"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罗马尼亚加勒斯特大学地质与地球物理学院院长</w:t>
            </w:r>
          </w:p>
        </w:tc>
        <w:tc>
          <w:tcPr>
            <w:tcW w:w="424" w:type="pct"/>
            <w:tcBorders>
              <w:top w:val="single" w:sz="6" w:space="0" w:color="auto"/>
              <w:left w:val="single" w:sz="4" w:space="0" w:color="auto"/>
              <w:bottom w:val="single" w:sz="6" w:space="0" w:color="auto"/>
              <w:right w:val="single" w:sz="4" w:space="0" w:color="auto"/>
            </w:tcBorders>
            <w:vAlign w:val="center"/>
          </w:tcPr>
          <w:p w:rsidR="005B269E" w:rsidRDefault="005B269E">
            <w:pPr>
              <w:rPr>
                <w:rFonts w:ascii="宋体" w:eastAsia="宋体" w:hAnsi="宋体" w:cs="宋体"/>
                <w:color w:val="000000"/>
              </w:rPr>
            </w:pPr>
            <w:r>
              <w:rPr>
                <w:rFonts w:hint="eastAsia"/>
                <w:color w:val="000000"/>
              </w:rPr>
              <w:t>访问学者</w:t>
            </w:r>
          </w:p>
        </w:tc>
        <w:tc>
          <w:tcPr>
            <w:tcW w:w="426" w:type="pct"/>
            <w:tcBorders>
              <w:top w:val="single" w:sz="6" w:space="0" w:color="auto"/>
              <w:left w:val="single" w:sz="4" w:space="0" w:color="auto"/>
              <w:bottom w:val="single" w:sz="6" w:space="0" w:color="auto"/>
              <w:right w:val="single" w:sz="6" w:space="0" w:color="auto"/>
            </w:tcBorders>
            <w:vAlign w:val="center"/>
          </w:tcPr>
          <w:p w:rsidR="005B269E" w:rsidRDefault="005B269E">
            <w:pPr>
              <w:rPr>
                <w:rFonts w:ascii="宋体" w:eastAsia="宋体" w:hAnsi="宋体" w:cs="宋体"/>
                <w:color w:val="000000"/>
              </w:rPr>
            </w:pPr>
            <w:r>
              <w:rPr>
                <w:rFonts w:hint="eastAsia"/>
                <w:color w:val="000000"/>
              </w:rPr>
              <w:t>短期访问</w:t>
            </w:r>
          </w:p>
        </w:tc>
      </w:tr>
    </w:tbl>
    <w:p w:rsidR="006B5351" w:rsidRPr="00E75FB8" w:rsidRDefault="006B5351" w:rsidP="0069014E">
      <w:pPr>
        <w:spacing w:beforeLines="50"/>
        <w:ind w:firstLineChars="200" w:firstLine="480"/>
        <w:rPr>
          <w:rFonts w:asciiTheme="minorEastAsia" w:hAnsiTheme="minorEastAsia"/>
          <w:color w:val="000000" w:themeColor="text1"/>
        </w:rPr>
      </w:pPr>
      <w:r w:rsidRPr="00E75FB8">
        <w:rPr>
          <w:rFonts w:asciiTheme="minorEastAsia" w:hAnsiTheme="minorEastAsia" w:hint="eastAsia"/>
          <w:color w:val="FF0000"/>
        </w:rPr>
        <w:t>注：（1）流动人员：指在中心进修学习、做访问学者、</w:t>
      </w:r>
      <w:r w:rsidRPr="00E75FB8">
        <w:rPr>
          <w:rFonts w:asciiTheme="minorEastAsia" w:hAnsiTheme="minorEastAsia"/>
          <w:color w:val="FF0000"/>
        </w:rPr>
        <w:t>行业企业人员、海内外合作教学人员等。</w:t>
      </w:r>
      <w:r w:rsidRPr="00E75FB8">
        <w:rPr>
          <w:rFonts w:asciiTheme="minorEastAsia" w:hAnsiTheme="minorEastAsia" w:hint="eastAsia"/>
          <w:color w:val="000000" w:themeColor="text1"/>
        </w:rPr>
        <w:t>（2）工作期限：在示范中心工作的协议起止时间。</w:t>
      </w:r>
    </w:p>
    <w:p w:rsidR="006B5351" w:rsidRPr="00E75FB8" w:rsidRDefault="006B5351" w:rsidP="0069014E">
      <w:pPr>
        <w:spacing w:beforeLines="50" w:afterLines="50"/>
        <w:ind w:firstLineChars="200" w:firstLine="560"/>
        <w:rPr>
          <w:rFonts w:asciiTheme="minorEastAsia" w:hAnsiTheme="minorEastAsia" w:cs="仿宋_GB2312"/>
          <w:bCs/>
          <w:color w:val="000000" w:themeColor="text1"/>
          <w:sz w:val="28"/>
          <w:szCs w:val="28"/>
        </w:rPr>
      </w:pPr>
      <w:r w:rsidRPr="00E75FB8">
        <w:rPr>
          <w:rFonts w:asciiTheme="minorEastAsia" w:hAnsiTheme="minorEastAsia" w:hint="eastAsia"/>
          <w:color w:val="000000" w:themeColor="text1"/>
          <w:sz w:val="28"/>
          <w:szCs w:val="28"/>
        </w:rPr>
        <w:t>（四）本年度</w:t>
      </w:r>
      <w:r w:rsidRPr="00E75FB8">
        <w:rPr>
          <w:rFonts w:asciiTheme="minorEastAsia" w:hAnsiTheme="minorEastAsia" w:cs="仿宋_GB2312" w:hint="eastAsia"/>
          <w:bCs/>
          <w:color w:val="000000" w:themeColor="text1"/>
          <w:sz w:val="28"/>
          <w:szCs w:val="28"/>
        </w:rPr>
        <w:t>教学指导委员会人员情况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tblPr>
      <w:tblGrid>
        <w:gridCol w:w="706"/>
        <w:gridCol w:w="706"/>
        <w:gridCol w:w="706"/>
        <w:gridCol w:w="1193"/>
        <w:gridCol w:w="706"/>
        <w:gridCol w:w="705"/>
        <w:gridCol w:w="705"/>
        <w:gridCol w:w="1192"/>
        <w:gridCol w:w="705"/>
        <w:gridCol w:w="1192"/>
      </w:tblGrid>
      <w:tr w:rsidR="006B5351" w:rsidRPr="00E75FB8" w:rsidTr="00E75FB8">
        <w:trPr>
          <w:trHeight w:val="606"/>
        </w:trPr>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姓名</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性别</w:t>
            </w: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出生年份</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职称</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职务</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国别</w:t>
            </w: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工作单位</w:t>
            </w:r>
          </w:p>
        </w:tc>
        <w:tc>
          <w:tcPr>
            <w:tcW w:w="41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700"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参会次数</w:t>
            </w:r>
          </w:p>
        </w:tc>
      </w:tr>
      <w:tr w:rsidR="006B5351" w:rsidRPr="00E75FB8" w:rsidTr="00E75FB8">
        <w:trPr>
          <w:trHeight w:val="483"/>
        </w:trPr>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35"/>
        </w:trPr>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35"/>
        </w:trPr>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w:t>
            </w: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6B5351" w:rsidRPr="00E75FB8" w:rsidRDefault="006B5351" w:rsidP="0069014E">
      <w:pPr>
        <w:spacing w:beforeLines="50"/>
        <w:ind w:firstLineChars="200" w:firstLine="480"/>
        <w:rPr>
          <w:rFonts w:asciiTheme="minorEastAsia" w:hAnsiTheme="minorEastAsia" w:cs="仿宋_GB2312"/>
          <w:bCs/>
          <w:color w:val="000000" w:themeColor="text1"/>
        </w:rPr>
      </w:pPr>
      <w:r w:rsidRPr="00E75FB8">
        <w:rPr>
          <w:rFonts w:asciiTheme="minorEastAsia" w:hAnsiTheme="minorEastAsia" w:cs="仿宋_GB2312" w:hint="eastAsia"/>
          <w:bCs/>
          <w:color w:val="000000" w:themeColor="text1"/>
        </w:rPr>
        <w:t>注：（1）教学指导委员会类型包括校内专家、外校专家、企业专家和外籍专家。（2）职务：包括主任委员和委员两类。（3）参会次数：年度内参加教学指导委员会会议的次数。</w:t>
      </w:r>
    </w:p>
    <w:p w:rsidR="006B5351" w:rsidRPr="00E75FB8" w:rsidRDefault="006B5351" w:rsidP="006B5351">
      <w:pPr>
        <w:ind w:firstLineChars="200" w:firstLine="643"/>
        <w:rPr>
          <w:rFonts w:asciiTheme="minorEastAsia" w:hAnsiTheme="minorEastAsia"/>
          <w:b/>
          <w:bCs/>
          <w:color w:val="000000" w:themeColor="text1"/>
          <w:sz w:val="32"/>
          <w:szCs w:val="32"/>
        </w:rPr>
      </w:pPr>
    </w:p>
    <w:p w:rsidR="006B5351" w:rsidRPr="00E75FB8" w:rsidRDefault="006B5351" w:rsidP="006B5351">
      <w:pPr>
        <w:ind w:firstLineChars="200" w:firstLine="643"/>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t>三、人才培养情况</w:t>
      </w:r>
    </w:p>
    <w:p w:rsidR="006B5351" w:rsidRPr="00E75FB8" w:rsidRDefault="006B5351" w:rsidP="0069014E">
      <w:pPr>
        <w:spacing w:afterLines="50"/>
        <w:ind w:firstLineChars="200" w:firstLine="560"/>
        <w:rPr>
          <w:rFonts w:asciiTheme="minorEastAsia" w:hAnsiTheme="minorEastAsia"/>
          <w:bCs/>
          <w:color w:val="000000" w:themeColor="text1"/>
          <w:sz w:val="28"/>
          <w:szCs w:val="28"/>
        </w:rPr>
      </w:pPr>
      <w:r w:rsidRPr="00E75FB8">
        <w:rPr>
          <w:rFonts w:asciiTheme="minorEastAsia" w:hAnsiTheme="minorEastAsia" w:hint="eastAsia"/>
          <w:bCs/>
          <w:color w:val="000000" w:themeColor="text1"/>
          <w:sz w:val="28"/>
          <w:szCs w:val="28"/>
        </w:rPr>
        <w:t>（一）示范中心实验教学面向所在学校专业及学生情况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19"/>
        <w:gridCol w:w="1603"/>
        <w:gridCol w:w="1458"/>
        <w:gridCol w:w="1119"/>
      </w:tblGrid>
      <w:tr w:rsidR="006B5351" w:rsidRPr="00EE7DA3" w:rsidTr="00EE7DA3">
        <w:trPr>
          <w:trHeight w:hRule="exact" w:val="397"/>
          <w:jc w:val="center"/>
        </w:trPr>
        <w:tc>
          <w:tcPr>
            <w:tcW w:w="480"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lastRenderedPageBreak/>
              <w:t>序号</w:t>
            </w:r>
          </w:p>
        </w:tc>
        <w:tc>
          <w:tcPr>
            <w:tcW w:w="3007" w:type="pct"/>
            <w:gridSpan w:val="2"/>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面向的专业</w:t>
            </w:r>
          </w:p>
        </w:tc>
        <w:tc>
          <w:tcPr>
            <w:tcW w:w="856"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学生人数</w:t>
            </w:r>
          </w:p>
        </w:tc>
        <w:tc>
          <w:tcPr>
            <w:tcW w:w="657"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人时数</w:t>
            </w:r>
          </w:p>
        </w:tc>
      </w:tr>
      <w:tr w:rsidR="006B5351" w:rsidRPr="00EE7DA3" w:rsidTr="00EE7DA3">
        <w:trPr>
          <w:trHeight w:hRule="exact" w:val="397"/>
          <w:jc w:val="center"/>
        </w:trPr>
        <w:tc>
          <w:tcPr>
            <w:tcW w:w="480" w:type="pct"/>
            <w:vMerge/>
          </w:tcPr>
          <w:p w:rsidR="006B5351" w:rsidRPr="00EE7DA3" w:rsidRDefault="006B5351" w:rsidP="00EE7DA3">
            <w:pPr>
              <w:rPr>
                <w:rFonts w:asciiTheme="minorEastAsia" w:hAnsiTheme="minorEastAsia"/>
                <w:b/>
                <w:bCs/>
                <w:color w:val="000000" w:themeColor="text1"/>
              </w:rPr>
            </w:pPr>
          </w:p>
        </w:tc>
        <w:tc>
          <w:tcPr>
            <w:tcW w:w="2066" w:type="pc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专业名称</w:t>
            </w:r>
          </w:p>
        </w:tc>
        <w:tc>
          <w:tcPr>
            <w:tcW w:w="941" w:type="pc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年级</w:t>
            </w:r>
          </w:p>
        </w:tc>
        <w:tc>
          <w:tcPr>
            <w:tcW w:w="856" w:type="pct"/>
            <w:vMerge/>
          </w:tcPr>
          <w:p w:rsidR="006B5351" w:rsidRPr="00EE7DA3" w:rsidRDefault="006B5351" w:rsidP="00EE7DA3">
            <w:pPr>
              <w:rPr>
                <w:rFonts w:asciiTheme="minorEastAsia" w:hAnsiTheme="minorEastAsia"/>
                <w:b/>
                <w:bCs/>
                <w:color w:val="000000" w:themeColor="text1"/>
              </w:rPr>
            </w:pPr>
          </w:p>
        </w:tc>
        <w:tc>
          <w:tcPr>
            <w:tcW w:w="657" w:type="pct"/>
            <w:vMerge/>
          </w:tcPr>
          <w:p w:rsidR="006B5351" w:rsidRPr="00EE7DA3" w:rsidRDefault="006B5351" w:rsidP="00EE7DA3">
            <w:pPr>
              <w:rPr>
                <w:rFonts w:asciiTheme="minorEastAsia" w:hAnsiTheme="minorEastAsia"/>
                <w:b/>
                <w:bCs/>
                <w:color w:val="000000" w:themeColor="text1"/>
              </w:rPr>
            </w:pP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2017</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78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1248</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地质学（理科基地班）</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2017</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336</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3</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海洋科学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2017</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50</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368</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4</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宝石及材料工艺学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1972</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5</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材料化学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90</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1080</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6</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材料科学与工程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90</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1080</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7</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地球化学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25</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1862</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8</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地球物理学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52</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2658</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9</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地下水科学与工程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1980</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10</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82</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2460</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11</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89</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10146</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12</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地质学（地质-地球物理复合）</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22</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2548</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13</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地质学（理科基地班）</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23</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2830</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14</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地质学(旅游地学)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1874</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15</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海洋科学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53</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1958</w:t>
            </w:r>
          </w:p>
        </w:tc>
      </w:tr>
      <w:tr w:rsidR="008046E2" w:rsidRPr="003464DE" w:rsidTr="00EE7DA3">
        <w:trPr>
          <w:trHeight w:hRule="exact" w:val="397"/>
          <w:jc w:val="center"/>
        </w:trPr>
        <w:tc>
          <w:tcPr>
            <w:tcW w:w="480" w:type="pct"/>
            <w:vAlign w:val="center"/>
          </w:tcPr>
          <w:p w:rsidR="008046E2" w:rsidRPr="003464DE" w:rsidRDefault="008046E2" w:rsidP="00EE7DA3">
            <w:pPr>
              <w:adjustRightInd w:val="0"/>
              <w:snapToGrid w:val="0"/>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16</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海洋资源与环境</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780</w:t>
            </w:r>
          </w:p>
        </w:tc>
      </w:tr>
      <w:tr w:rsidR="008046E2" w:rsidRPr="003464DE" w:rsidTr="006D5D23">
        <w:trPr>
          <w:trHeight w:hRule="exact" w:val="397"/>
          <w:jc w:val="center"/>
        </w:trPr>
        <w:tc>
          <w:tcPr>
            <w:tcW w:w="480" w:type="pct"/>
            <w:tcBorders>
              <w:top w:val="single" w:sz="4" w:space="0" w:color="auto"/>
              <w:left w:val="single" w:sz="4" w:space="0" w:color="auto"/>
              <w:bottom w:val="single" w:sz="4" w:space="0" w:color="auto"/>
              <w:right w:val="single" w:sz="4" w:space="0" w:color="auto"/>
            </w:tcBorders>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bCs/>
                <w:color w:val="000000" w:themeColor="text1"/>
              </w:rPr>
              <w:t>1</w:t>
            </w:r>
            <w:r w:rsidRPr="003464DE">
              <w:rPr>
                <w:rFonts w:asciiTheme="minorEastAsia" w:hAnsiTheme="minorEastAsia" w:cs="Times New Roman" w:hint="eastAsia"/>
                <w:bCs/>
                <w:color w:val="000000" w:themeColor="text1"/>
              </w:rPr>
              <w:t>7</w:t>
            </w:r>
          </w:p>
        </w:tc>
        <w:tc>
          <w:tcPr>
            <w:tcW w:w="2066" w:type="pct"/>
            <w:tcBorders>
              <w:top w:val="single" w:sz="4" w:space="0" w:color="auto"/>
              <w:left w:val="single" w:sz="4" w:space="0" w:color="auto"/>
              <w:bottom w:val="single" w:sz="4" w:space="0" w:color="auto"/>
              <w:right w:val="single" w:sz="4" w:space="0" w:color="auto"/>
            </w:tcBorders>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勘查技术与工程</w:t>
            </w:r>
          </w:p>
        </w:tc>
        <w:tc>
          <w:tcPr>
            <w:tcW w:w="941" w:type="pct"/>
            <w:tcBorders>
              <w:top w:val="single" w:sz="4" w:space="0" w:color="auto"/>
              <w:left w:val="single" w:sz="4" w:space="0" w:color="auto"/>
              <w:bottom w:val="single" w:sz="4" w:space="0" w:color="auto"/>
              <w:right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tcBorders>
              <w:top w:val="single" w:sz="4" w:space="0" w:color="auto"/>
              <w:left w:val="single" w:sz="4" w:space="0" w:color="auto"/>
              <w:bottom w:val="single" w:sz="4" w:space="0" w:color="auto"/>
              <w:right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56</w:t>
            </w:r>
          </w:p>
        </w:tc>
        <w:tc>
          <w:tcPr>
            <w:tcW w:w="657" w:type="pct"/>
            <w:tcBorders>
              <w:top w:val="single" w:sz="4" w:space="0" w:color="auto"/>
              <w:left w:val="single" w:sz="4" w:space="0" w:color="auto"/>
              <w:bottom w:val="single" w:sz="4" w:space="0" w:color="auto"/>
              <w:right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1680</w:t>
            </w:r>
          </w:p>
        </w:tc>
      </w:tr>
      <w:tr w:rsidR="008046E2" w:rsidRPr="003464DE" w:rsidTr="006D5D23">
        <w:trPr>
          <w:trHeight w:hRule="exact" w:val="397"/>
          <w:jc w:val="center"/>
        </w:trPr>
        <w:tc>
          <w:tcPr>
            <w:tcW w:w="480" w:type="pct"/>
            <w:tcBorders>
              <w:top w:val="single" w:sz="4" w:space="0" w:color="auto"/>
            </w:tcBorders>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18</w:t>
            </w:r>
          </w:p>
        </w:tc>
        <w:tc>
          <w:tcPr>
            <w:tcW w:w="2066" w:type="pct"/>
            <w:tcBorders>
              <w:top w:val="single" w:sz="4" w:space="0" w:color="auto"/>
            </w:tcBorders>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石油工程</w:t>
            </w:r>
          </w:p>
        </w:tc>
        <w:tc>
          <w:tcPr>
            <w:tcW w:w="941" w:type="pct"/>
            <w:tcBorders>
              <w:top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tcBorders>
              <w:top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54</w:t>
            </w:r>
          </w:p>
        </w:tc>
        <w:tc>
          <w:tcPr>
            <w:tcW w:w="657" w:type="pct"/>
            <w:tcBorders>
              <w:top w:val="single" w:sz="4" w:space="0" w:color="auto"/>
            </w:tcBorders>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1620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19</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水文与水资源工程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33</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990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20</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土木工程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69</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2070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21</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资源勘查工程（固体矿产）</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4980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22</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资源勘查工程(能源)</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50</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3900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23</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资源勘查工程(新能源地质与工程)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2018</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2184</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24</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宝石及材料工艺学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55</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3410</w:t>
            </w:r>
          </w:p>
        </w:tc>
      </w:tr>
      <w:tr w:rsidR="008046E2" w:rsidRPr="003464DE" w:rsidTr="00EE7DA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25</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测绘工程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1680</w:t>
            </w:r>
          </w:p>
        </w:tc>
      </w:tr>
      <w:tr w:rsidR="008046E2" w:rsidRPr="003464DE" w:rsidTr="00EE7DA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26</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地球化学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22</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1716</w:t>
            </w:r>
          </w:p>
        </w:tc>
      </w:tr>
      <w:tr w:rsidR="008046E2" w:rsidRPr="003464DE" w:rsidTr="00EE7DA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27</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地球物理学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1886</w:t>
            </w:r>
          </w:p>
        </w:tc>
      </w:tr>
      <w:tr w:rsidR="008046E2" w:rsidRPr="003464DE" w:rsidTr="00EE7DA3">
        <w:trPr>
          <w:trHeight w:hRule="exact" w:val="397"/>
          <w:jc w:val="center"/>
        </w:trPr>
        <w:tc>
          <w:tcPr>
            <w:tcW w:w="480" w:type="pct"/>
            <w:vAlign w:val="center"/>
          </w:tcPr>
          <w:p w:rsidR="008046E2" w:rsidRPr="003464DE" w:rsidRDefault="008046E2" w:rsidP="00EE7DA3">
            <w:pPr>
              <w:jc w:val="center"/>
              <w:rPr>
                <w:rFonts w:asciiTheme="minorEastAsia" w:hAnsiTheme="minorEastAsia" w:cs="Times New Roman"/>
                <w:bCs/>
                <w:color w:val="000000" w:themeColor="text1"/>
              </w:rPr>
            </w:pPr>
            <w:r w:rsidRPr="003464DE">
              <w:rPr>
                <w:rFonts w:asciiTheme="minorEastAsia" w:hAnsiTheme="minorEastAsia" w:cs="Times New Roman" w:hint="eastAsia"/>
                <w:bCs/>
                <w:color w:val="000000" w:themeColor="text1"/>
              </w:rPr>
              <w:t>28</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地下水科学与工程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67</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4552</w:t>
            </w:r>
          </w:p>
        </w:tc>
      </w:tr>
      <w:tr w:rsidR="008046E2" w:rsidRPr="003464DE" w:rsidTr="006D5D23">
        <w:trPr>
          <w:trHeight w:hRule="exact" w:val="397"/>
          <w:jc w:val="center"/>
        </w:trPr>
        <w:tc>
          <w:tcPr>
            <w:tcW w:w="480" w:type="pct"/>
            <w:vAlign w:val="center"/>
          </w:tcPr>
          <w:p w:rsidR="008046E2" w:rsidRPr="003464DE" w:rsidRDefault="00E75521" w:rsidP="00EE7DA3">
            <w:pPr>
              <w:jc w:val="center"/>
              <w:rPr>
                <w:rFonts w:asciiTheme="minorEastAsia" w:hAnsiTheme="minorEastAsia" w:cs="宋体"/>
                <w:color w:val="000000"/>
              </w:rPr>
            </w:pPr>
            <w:r>
              <w:rPr>
                <w:rFonts w:asciiTheme="minorEastAsia" w:hAnsiTheme="minorEastAsia" w:hint="eastAsia"/>
                <w:color w:val="000000"/>
              </w:rPr>
              <w:t>29</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81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2430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0</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79</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6162</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1</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地质学（地质-地球物理复合）</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23</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1794</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2</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地质学（理科基地班）</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24</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1872</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3</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地质学（旅游地学）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1248</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lastRenderedPageBreak/>
              <w:t>3</w:t>
            </w:r>
            <w:r w:rsidR="00E75521">
              <w:rPr>
                <w:rFonts w:asciiTheme="minorEastAsia" w:hAnsiTheme="minorEastAsia" w:hint="eastAsia"/>
                <w:color w:val="000000"/>
              </w:rPr>
              <w:t>4</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法学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656</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5</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海洋科学</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52</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1928</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6</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海洋资源与环境</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1300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3</w:t>
            </w:r>
            <w:r w:rsidR="00E75521">
              <w:rPr>
                <w:rFonts w:asciiTheme="minorEastAsia" w:hAnsiTheme="minorEastAsia" w:hint="eastAsia"/>
                <w:color w:val="000000"/>
              </w:rPr>
              <w:t>7</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环境工程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1080</w:t>
            </w:r>
          </w:p>
        </w:tc>
      </w:tr>
      <w:tr w:rsidR="008046E2" w:rsidRPr="003464DE" w:rsidTr="006D5D23">
        <w:trPr>
          <w:trHeight w:hRule="exact" w:val="397"/>
          <w:jc w:val="center"/>
        </w:trPr>
        <w:tc>
          <w:tcPr>
            <w:tcW w:w="480" w:type="pct"/>
            <w:vAlign w:val="center"/>
          </w:tcPr>
          <w:p w:rsidR="008046E2" w:rsidRPr="003464DE" w:rsidRDefault="00E75521" w:rsidP="00EE7DA3">
            <w:pPr>
              <w:jc w:val="center"/>
              <w:rPr>
                <w:rFonts w:asciiTheme="minorEastAsia" w:hAnsiTheme="minorEastAsia" w:cs="宋体"/>
                <w:color w:val="000000"/>
              </w:rPr>
            </w:pPr>
            <w:r>
              <w:rPr>
                <w:rFonts w:asciiTheme="minorEastAsia" w:hAnsiTheme="minorEastAsia" w:hint="eastAsia"/>
                <w:color w:val="000000"/>
              </w:rPr>
              <w:t>38</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勘查技术与工程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1740</w:t>
            </w:r>
          </w:p>
        </w:tc>
      </w:tr>
      <w:tr w:rsidR="008046E2" w:rsidRPr="003464DE" w:rsidTr="006D5D23">
        <w:trPr>
          <w:trHeight w:hRule="exact" w:val="397"/>
          <w:jc w:val="center"/>
        </w:trPr>
        <w:tc>
          <w:tcPr>
            <w:tcW w:w="480" w:type="pct"/>
            <w:vAlign w:val="center"/>
          </w:tcPr>
          <w:p w:rsidR="008046E2" w:rsidRPr="003464DE" w:rsidRDefault="00E75521" w:rsidP="00EE7DA3">
            <w:pPr>
              <w:jc w:val="center"/>
              <w:rPr>
                <w:rFonts w:asciiTheme="minorEastAsia" w:hAnsiTheme="minorEastAsia" w:cs="宋体"/>
                <w:color w:val="000000"/>
              </w:rPr>
            </w:pPr>
            <w:r>
              <w:rPr>
                <w:rFonts w:asciiTheme="minorEastAsia" w:hAnsiTheme="minorEastAsia" w:hint="eastAsia"/>
                <w:color w:val="000000"/>
              </w:rPr>
              <w:t>39</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石油工程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1380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0</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水文与水资源工程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35</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2404</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1</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土地整治工程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840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2</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土地资源管理</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60</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1800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3</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土木工程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56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1680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4</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资源勘查工程(固体矿产)</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3744</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5</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资源勘查工程(能源)</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43</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2666</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6</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资源勘查工程(新能源地质与工程)</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2019</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26</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1612</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r w:rsidRPr="003464DE">
              <w:rPr>
                <w:rFonts w:asciiTheme="minorEastAsia" w:hAnsiTheme="minorEastAsia" w:hint="eastAsia"/>
                <w:color w:val="000000"/>
              </w:rPr>
              <w:t>4</w:t>
            </w:r>
            <w:r w:rsidR="00E75521">
              <w:rPr>
                <w:rFonts w:asciiTheme="minorEastAsia" w:hAnsiTheme="minorEastAsia" w:hint="eastAsia"/>
                <w:color w:val="000000"/>
              </w:rPr>
              <w:t>7</w:t>
            </w:r>
          </w:p>
        </w:tc>
        <w:tc>
          <w:tcPr>
            <w:tcW w:w="2066" w:type="pct"/>
            <w:vAlign w:val="center"/>
          </w:tcPr>
          <w:p w:rsidR="008046E2" w:rsidRPr="008046E2" w:rsidRDefault="008046E2">
            <w:pPr>
              <w:rPr>
                <w:rFonts w:asciiTheme="minorEastAsia" w:hAnsiTheme="minorEastAsia" w:cs="宋体"/>
                <w:color w:val="000000"/>
              </w:rPr>
            </w:pPr>
            <w:r w:rsidRPr="008046E2">
              <w:rPr>
                <w:rFonts w:asciiTheme="minorEastAsia" w:hAnsiTheme="minorEastAsia" w:hint="eastAsia"/>
                <w:color w:val="000000"/>
              </w:rPr>
              <w:t>地质学（理科基地班）</w:t>
            </w:r>
          </w:p>
        </w:tc>
        <w:tc>
          <w:tcPr>
            <w:tcW w:w="941"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2020</w:t>
            </w: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38</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380</w:t>
            </w:r>
          </w:p>
        </w:tc>
      </w:tr>
      <w:tr w:rsidR="008046E2" w:rsidRPr="003464DE" w:rsidTr="006D5D23">
        <w:trPr>
          <w:trHeight w:hRule="exact" w:val="397"/>
          <w:jc w:val="center"/>
        </w:trPr>
        <w:tc>
          <w:tcPr>
            <w:tcW w:w="480" w:type="pct"/>
            <w:vAlign w:val="center"/>
          </w:tcPr>
          <w:p w:rsidR="008046E2" w:rsidRPr="003464DE" w:rsidRDefault="008046E2" w:rsidP="00EE7DA3">
            <w:pPr>
              <w:jc w:val="center"/>
              <w:rPr>
                <w:rFonts w:asciiTheme="minorEastAsia" w:hAnsiTheme="minorEastAsia" w:cs="宋体"/>
                <w:color w:val="000000"/>
              </w:rPr>
            </w:pPr>
          </w:p>
        </w:tc>
        <w:tc>
          <w:tcPr>
            <w:tcW w:w="2066" w:type="pct"/>
            <w:vAlign w:val="center"/>
          </w:tcPr>
          <w:p w:rsidR="008046E2" w:rsidRPr="008046E2" w:rsidRDefault="00532F16">
            <w:pPr>
              <w:rPr>
                <w:rFonts w:asciiTheme="minorEastAsia" w:hAnsiTheme="minorEastAsia" w:cs="宋体"/>
                <w:color w:val="000000"/>
              </w:rPr>
            </w:pPr>
            <w:r>
              <w:rPr>
                <w:rFonts w:asciiTheme="minorEastAsia" w:hAnsiTheme="minorEastAsia" w:cs="宋体" w:hint="eastAsia"/>
                <w:color w:val="000000"/>
              </w:rPr>
              <w:t>合计</w:t>
            </w:r>
          </w:p>
        </w:tc>
        <w:tc>
          <w:tcPr>
            <w:tcW w:w="941" w:type="pct"/>
            <w:vAlign w:val="center"/>
          </w:tcPr>
          <w:p w:rsidR="008046E2" w:rsidRPr="008046E2" w:rsidRDefault="008046E2">
            <w:pPr>
              <w:rPr>
                <w:rFonts w:asciiTheme="minorEastAsia" w:hAnsiTheme="minorEastAsia" w:cs="宋体"/>
                <w:color w:val="000000"/>
              </w:rPr>
            </w:pPr>
          </w:p>
        </w:tc>
        <w:tc>
          <w:tcPr>
            <w:tcW w:w="856"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2251</w:t>
            </w:r>
          </w:p>
        </w:tc>
        <w:tc>
          <w:tcPr>
            <w:tcW w:w="657" w:type="pct"/>
            <w:vAlign w:val="center"/>
          </w:tcPr>
          <w:p w:rsidR="008046E2" w:rsidRPr="008046E2" w:rsidRDefault="008046E2">
            <w:pPr>
              <w:jc w:val="right"/>
              <w:rPr>
                <w:rFonts w:asciiTheme="minorEastAsia" w:hAnsiTheme="minorEastAsia" w:cs="宋体"/>
                <w:color w:val="000000"/>
              </w:rPr>
            </w:pPr>
            <w:r w:rsidRPr="008046E2">
              <w:rPr>
                <w:rFonts w:asciiTheme="minorEastAsia" w:hAnsiTheme="minorEastAsia" w:hint="eastAsia"/>
                <w:color w:val="000000"/>
              </w:rPr>
              <w:t>102564</w:t>
            </w:r>
          </w:p>
        </w:tc>
      </w:tr>
    </w:tbl>
    <w:p w:rsidR="006B5351" w:rsidRPr="00E75FB8" w:rsidRDefault="006B5351" w:rsidP="006B5351">
      <w:pPr>
        <w:ind w:firstLineChars="196" w:firstLine="470"/>
        <w:rPr>
          <w:rFonts w:asciiTheme="minorEastAsia" w:hAnsiTheme="minorEastAsia"/>
          <w:bCs/>
          <w:color w:val="000000" w:themeColor="text1"/>
        </w:rPr>
      </w:pPr>
      <w:r w:rsidRPr="00E75FB8">
        <w:rPr>
          <w:rFonts w:asciiTheme="minorEastAsia" w:hAnsiTheme="minorEastAsia" w:hint="eastAsia"/>
          <w:bCs/>
          <w:color w:val="000000" w:themeColor="text1"/>
        </w:rPr>
        <w:t>注：面向的本校专业：实验教学内容列入专业人才培养方案的专业。</w:t>
      </w:r>
    </w:p>
    <w:p w:rsidR="006B5351" w:rsidRPr="00E75FB8" w:rsidRDefault="006B5351" w:rsidP="0069014E">
      <w:pPr>
        <w:spacing w:beforeLines="50" w:afterLines="50"/>
        <w:ind w:firstLineChars="200" w:firstLine="560"/>
        <w:rPr>
          <w:rFonts w:asciiTheme="minorEastAsia" w:hAnsiTheme="minorEastAsia"/>
          <w:bCs/>
          <w:color w:val="000000" w:themeColor="text1"/>
          <w:sz w:val="28"/>
          <w:szCs w:val="28"/>
        </w:rPr>
      </w:pPr>
      <w:r w:rsidRPr="00E75FB8">
        <w:rPr>
          <w:rFonts w:asciiTheme="minorEastAsia" w:hAnsiTheme="minorEastAsia" w:hint="eastAsia"/>
          <w:bCs/>
          <w:color w:val="000000" w:themeColor="text1"/>
          <w:sz w:val="28"/>
          <w:szCs w:val="28"/>
        </w:rPr>
        <w:t>（二）实验教学资源情况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038"/>
      </w:tblGrid>
      <w:tr w:rsidR="006B5351" w:rsidRPr="00E75FB8" w:rsidTr="00CA4FB1">
        <w:trPr>
          <w:trHeight w:val="395"/>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实验项目资源总数</w:t>
            </w:r>
          </w:p>
        </w:tc>
        <w:tc>
          <w:tcPr>
            <w:tcW w:w="2371" w:type="pct"/>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7</w:t>
            </w:r>
            <w:r w:rsidRPr="00E75FB8">
              <w:rPr>
                <w:rFonts w:asciiTheme="minorEastAsia" w:hAnsiTheme="minorEastAsia"/>
                <w:bCs/>
                <w:color w:val="000000" w:themeColor="text1"/>
              </w:rPr>
              <w:t>7</w:t>
            </w:r>
            <w:r w:rsidRPr="00E75FB8">
              <w:rPr>
                <w:rFonts w:asciiTheme="minorEastAsia" w:hAnsiTheme="minorEastAsia" w:hint="eastAsia"/>
                <w:bCs/>
                <w:color w:val="000000" w:themeColor="text1"/>
              </w:rPr>
              <w:t>个</w:t>
            </w:r>
          </w:p>
        </w:tc>
      </w:tr>
      <w:tr w:rsidR="006B5351" w:rsidRPr="00E75FB8" w:rsidTr="00CA4FB1">
        <w:trPr>
          <w:trHeight w:val="395"/>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年度开设实验项目数</w:t>
            </w:r>
          </w:p>
        </w:tc>
        <w:tc>
          <w:tcPr>
            <w:tcW w:w="2371" w:type="pct"/>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7</w:t>
            </w:r>
            <w:r w:rsidRPr="00E75FB8">
              <w:rPr>
                <w:rFonts w:asciiTheme="minorEastAsia" w:hAnsiTheme="minorEastAsia"/>
                <w:bCs/>
                <w:color w:val="000000" w:themeColor="text1"/>
              </w:rPr>
              <w:t>7</w:t>
            </w:r>
            <w:r w:rsidRPr="00E75FB8">
              <w:rPr>
                <w:rFonts w:asciiTheme="minorEastAsia" w:hAnsiTheme="minorEastAsia" w:hint="eastAsia"/>
                <w:bCs/>
                <w:color w:val="000000" w:themeColor="text1"/>
              </w:rPr>
              <w:t>个</w:t>
            </w:r>
          </w:p>
        </w:tc>
      </w:tr>
      <w:tr w:rsidR="006B5351" w:rsidRPr="00E75FB8" w:rsidTr="00CA4FB1">
        <w:trPr>
          <w:trHeight w:val="395"/>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年度</w:t>
            </w:r>
            <w:proofErr w:type="gramStart"/>
            <w:r w:rsidRPr="00E75FB8">
              <w:rPr>
                <w:rFonts w:asciiTheme="minorEastAsia" w:hAnsiTheme="minorEastAsia" w:hint="eastAsia"/>
                <w:bCs/>
                <w:color w:val="000000" w:themeColor="text1"/>
              </w:rPr>
              <w:t>独立设</w:t>
            </w:r>
            <w:proofErr w:type="gramEnd"/>
            <w:r w:rsidRPr="00E75FB8">
              <w:rPr>
                <w:rFonts w:asciiTheme="minorEastAsia" w:hAnsiTheme="minorEastAsia" w:hint="eastAsia"/>
                <w:bCs/>
                <w:color w:val="000000" w:themeColor="text1"/>
              </w:rPr>
              <w:t>课的实验课程</w:t>
            </w:r>
          </w:p>
        </w:tc>
        <w:tc>
          <w:tcPr>
            <w:tcW w:w="2371" w:type="pct"/>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2</w:t>
            </w:r>
            <w:r w:rsidRPr="00E75FB8">
              <w:rPr>
                <w:rFonts w:asciiTheme="minorEastAsia" w:hAnsiTheme="minorEastAsia"/>
                <w:bCs/>
                <w:color w:val="000000" w:themeColor="text1"/>
              </w:rPr>
              <w:t>2</w:t>
            </w:r>
            <w:r w:rsidRPr="00E75FB8">
              <w:rPr>
                <w:rFonts w:asciiTheme="minorEastAsia" w:hAnsiTheme="minorEastAsia" w:hint="eastAsia"/>
                <w:bCs/>
                <w:color w:val="000000" w:themeColor="text1"/>
              </w:rPr>
              <w:t>门(包括野外独立实践课程</w:t>
            </w:r>
            <w:r w:rsidRPr="00E75FB8">
              <w:rPr>
                <w:rFonts w:asciiTheme="minorEastAsia" w:hAnsiTheme="minorEastAsia"/>
                <w:bCs/>
                <w:color w:val="000000" w:themeColor="text1"/>
              </w:rPr>
              <w:t>)</w:t>
            </w:r>
          </w:p>
        </w:tc>
      </w:tr>
      <w:tr w:rsidR="006B5351" w:rsidRPr="00E75FB8" w:rsidTr="00CA4FB1">
        <w:trPr>
          <w:trHeight w:val="395"/>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实验教材总数</w:t>
            </w:r>
          </w:p>
        </w:tc>
        <w:tc>
          <w:tcPr>
            <w:tcW w:w="2371" w:type="pct"/>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1</w:t>
            </w:r>
            <w:r w:rsidRPr="00E75FB8">
              <w:rPr>
                <w:rFonts w:asciiTheme="minorEastAsia" w:hAnsiTheme="minorEastAsia"/>
                <w:bCs/>
                <w:color w:val="000000" w:themeColor="text1"/>
              </w:rPr>
              <w:t>0</w:t>
            </w:r>
            <w:r w:rsidRPr="00E75FB8">
              <w:rPr>
                <w:rFonts w:asciiTheme="minorEastAsia" w:hAnsiTheme="minorEastAsia" w:hint="eastAsia"/>
                <w:bCs/>
                <w:color w:val="000000" w:themeColor="text1"/>
              </w:rPr>
              <w:t>种</w:t>
            </w:r>
          </w:p>
        </w:tc>
      </w:tr>
      <w:tr w:rsidR="006B5351" w:rsidRPr="00E75FB8" w:rsidTr="00CA4FB1">
        <w:trPr>
          <w:trHeight w:val="395"/>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年度新增实验教材</w:t>
            </w:r>
          </w:p>
        </w:tc>
        <w:tc>
          <w:tcPr>
            <w:tcW w:w="2371" w:type="pct"/>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1种</w:t>
            </w:r>
          </w:p>
        </w:tc>
      </w:tr>
    </w:tbl>
    <w:p w:rsidR="006B5351" w:rsidRPr="00E75FB8" w:rsidRDefault="006B5351" w:rsidP="006B5351">
      <w:pPr>
        <w:ind w:firstLineChars="196" w:firstLine="470"/>
        <w:rPr>
          <w:rFonts w:asciiTheme="minorEastAsia" w:hAnsiTheme="minorEastAsia"/>
          <w:bCs/>
          <w:color w:val="000000" w:themeColor="text1"/>
        </w:rPr>
      </w:pPr>
      <w:r w:rsidRPr="00E75FB8">
        <w:rPr>
          <w:rFonts w:asciiTheme="minorEastAsia" w:hAnsiTheme="minorEastAsia" w:hint="eastAsia"/>
          <w:bCs/>
          <w:color w:val="000000" w:themeColor="text1"/>
        </w:rPr>
        <w:t>注：（1）实验项目：有实验讲义和既往学生实验报告的实验项目。（2）实验教材：由中心固定人员担任主编、正式出版的实验教材。（3）实验课程：在专业培养方案中独立设置学分的实验课程。</w:t>
      </w:r>
    </w:p>
    <w:p w:rsidR="006B5351" w:rsidRPr="00E75FB8" w:rsidRDefault="006B5351" w:rsidP="0069014E">
      <w:pPr>
        <w:spacing w:beforeLines="50" w:afterLines="50"/>
        <w:ind w:firstLineChars="200" w:firstLine="560"/>
        <w:rPr>
          <w:rFonts w:asciiTheme="minorEastAsia" w:hAnsiTheme="minorEastAsia"/>
          <w:bCs/>
          <w:color w:val="000000" w:themeColor="text1"/>
          <w:sz w:val="28"/>
          <w:szCs w:val="28"/>
        </w:rPr>
      </w:pPr>
      <w:r w:rsidRPr="00E75FB8">
        <w:rPr>
          <w:rFonts w:asciiTheme="minorEastAsia" w:hAnsiTheme="minorEastAsia" w:hint="eastAsia"/>
          <w:bCs/>
          <w:color w:val="000000" w:themeColor="text1"/>
          <w:sz w:val="28"/>
          <w:szCs w:val="28"/>
        </w:rPr>
        <w:t>（三）学生获奖情况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038"/>
      </w:tblGrid>
      <w:tr w:rsidR="006B5351" w:rsidRPr="00E75FB8" w:rsidTr="00CA4FB1">
        <w:trPr>
          <w:trHeight w:val="509"/>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学生获奖人数</w:t>
            </w:r>
          </w:p>
        </w:tc>
        <w:tc>
          <w:tcPr>
            <w:tcW w:w="2371" w:type="pct"/>
            <w:vAlign w:val="center"/>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1</w:t>
            </w:r>
            <w:r w:rsidRPr="00E75FB8">
              <w:rPr>
                <w:rFonts w:asciiTheme="minorEastAsia" w:hAnsiTheme="minorEastAsia"/>
                <w:bCs/>
                <w:color w:val="000000" w:themeColor="text1"/>
              </w:rPr>
              <w:t>21</w:t>
            </w:r>
            <w:r w:rsidRPr="00E75FB8">
              <w:rPr>
                <w:rFonts w:asciiTheme="minorEastAsia" w:hAnsiTheme="minorEastAsia" w:hint="eastAsia"/>
                <w:bCs/>
                <w:color w:val="000000" w:themeColor="text1"/>
              </w:rPr>
              <w:t>人</w:t>
            </w:r>
          </w:p>
        </w:tc>
      </w:tr>
      <w:tr w:rsidR="006B5351" w:rsidRPr="00E75FB8" w:rsidTr="00CA4FB1">
        <w:trPr>
          <w:trHeight w:val="451"/>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学生发表论文数</w:t>
            </w:r>
          </w:p>
        </w:tc>
        <w:tc>
          <w:tcPr>
            <w:tcW w:w="2371" w:type="pct"/>
            <w:vAlign w:val="center"/>
          </w:tcPr>
          <w:p w:rsidR="006B5351" w:rsidRPr="00E75FB8" w:rsidRDefault="006B5351" w:rsidP="00E75FB8">
            <w:pPr>
              <w:jc w:val="right"/>
              <w:rPr>
                <w:rFonts w:asciiTheme="minorEastAsia" w:hAnsiTheme="minorEastAsia"/>
                <w:bCs/>
                <w:color w:val="000000" w:themeColor="text1"/>
              </w:rPr>
            </w:pPr>
            <w:r w:rsidRPr="00E75FB8">
              <w:rPr>
                <w:rFonts w:asciiTheme="minorEastAsia" w:hAnsiTheme="minorEastAsia" w:hint="eastAsia"/>
                <w:bCs/>
                <w:color w:val="000000" w:themeColor="text1"/>
              </w:rPr>
              <w:t>8</w:t>
            </w:r>
            <w:r w:rsidRPr="00E75FB8">
              <w:rPr>
                <w:rFonts w:asciiTheme="minorEastAsia" w:hAnsiTheme="minorEastAsia"/>
                <w:bCs/>
                <w:color w:val="000000" w:themeColor="text1"/>
              </w:rPr>
              <w:t>5</w:t>
            </w:r>
            <w:r w:rsidRPr="00E75FB8">
              <w:rPr>
                <w:rFonts w:asciiTheme="minorEastAsia" w:hAnsiTheme="minorEastAsia" w:hint="eastAsia"/>
                <w:bCs/>
                <w:color w:val="000000" w:themeColor="text1"/>
              </w:rPr>
              <w:t>篇</w:t>
            </w:r>
          </w:p>
        </w:tc>
      </w:tr>
      <w:tr w:rsidR="006B5351" w:rsidRPr="00E75FB8" w:rsidTr="00CA4FB1">
        <w:trPr>
          <w:trHeight w:val="451"/>
        </w:trPr>
        <w:tc>
          <w:tcPr>
            <w:tcW w:w="2629" w:type="pct"/>
            <w:vAlign w:val="center"/>
          </w:tcPr>
          <w:p w:rsidR="006B5351" w:rsidRPr="00E75FB8" w:rsidRDefault="006B5351" w:rsidP="00E75FB8">
            <w:pPr>
              <w:jc w:val="center"/>
              <w:rPr>
                <w:rFonts w:asciiTheme="minorEastAsia" w:hAnsiTheme="minorEastAsia"/>
                <w:bCs/>
                <w:color w:val="000000" w:themeColor="text1"/>
              </w:rPr>
            </w:pPr>
            <w:r w:rsidRPr="00E75FB8">
              <w:rPr>
                <w:rFonts w:asciiTheme="minorEastAsia" w:hAnsiTheme="minorEastAsia" w:hint="eastAsia"/>
                <w:bCs/>
                <w:color w:val="000000" w:themeColor="text1"/>
              </w:rPr>
              <w:t>学生获得专利数</w:t>
            </w:r>
          </w:p>
        </w:tc>
        <w:tc>
          <w:tcPr>
            <w:tcW w:w="2371" w:type="pct"/>
            <w:vAlign w:val="center"/>
          </w:tcPr>
          <w:p w:rsidR="006B5351" w:rsidRPr="00E75FB8" w:rsidRDefault="00935692" w:rsidP="00E75FB8">
            <w:pPr>
              <w:jc w:val="right"/>
              <w:rPr>
                <w:rFonts w:asciiTheme="minorEastAsia" w:hAnsiTheme="minorEastAsia"/>
                <w:bCs/>
                <w:color w:val="000000" w:themeColor="text1"/>
              </w:rPr>
            </w:pPr>
            <w:r>
              <w:rPr>
                <w:rFonts w:asciiTheme="minorEastAsia" w:hAnsiTheme="minorEastAsia" w:hint="eastAsia"/>
                <w:bCs/>
                <w:color w:val="000000" w:themeColor="text1"/>
              </w:rPr>
              <w:t>3</w:t>
            </w:r>
            <w:r w:rsidR="006B5351" w:rsidRPr="00E75FB8">
              <w:rPr>
                <w:rFonts w:asciiTheme="minorEastAsia" w:hAnsiTheme="minorEastAsia" w:hint="eastAsia"/>
                <w:bCs/>
                <w:color w:val="000000" w:themeColor="text1"/>
              </w:rPr>
              <w:t>项</w:t>
            </w:r>
          </w:p>
        </w:tc>
      </w:tr>
    </w:tbl>
    <w:p w:rsidR="006B5351" w:rsidRPr="00E75FB8" w:rsidRDefault="006B5351" w:rsidP="006B5351">
      <w:pPr>
        <w:ind w:firstLineChars="196" w:firstLine="470"/>
        <w:rPr>
          <w:rFonts w:asciiTheme="minorEastAsia" w:hAnsiTheme="minorEastAsia"/>
          <w:bCs/>
          <w:color w:val="000000" w:themeColor="text1"/>
        </w:rPr>
      </w:pPr>
      <w:r w:rsidRPr="00E75FB8">
        <w:rPr>
          <w:rFonts w:asciiTheme="minorEastAsia" w:hAnsiTheme="minorEastAsia" w:hint="eastAsia"/>
          <w:bCs/>
          <w:color w:val="000000" w:themeColor="text1"/>
        </w:rPr>
        <w:t>注：（1）学生获奖：指导教师必须是中心固定人员，获奖项目必须是相关项目的全国总决赛以上项目。（2）学生发表论文：必须是在正规出版物上发表，通讯作者或指导老师为中心固定人员。（3）学生获得专利：为已批准专利，中心固</w:t>
      </w:r>
      <w:r w:rsidRPr="00E75FB8">
        <w:rPr>
          <w:rFonts w:asciiTheme="minorEastAsia" w:hAnsiTheme="minorEastAsia" w:hint="eastAsia"/>
          <w:bCs/>
          <w:color w:val="000000" w:themeColor="text1"/>
        </w:rPr>
        <w:lastRenderedPageBreak/>
        <w:t>定人员为专利共同持有人。</w:t>
      </w:r>
    </w:p>
    <w:p w:rsidR="00B61EC5" w:rsidRDefault="00B61EC5" w:rsidP="0069014E">
      <w:pPr>
        <w:spacing w:beforeLines="50"/>
        <w:ind w:firstLineChars="196" w:firstLine="630"/>
        <w:rPr>
          <w:rFonts w:asciiTheme="minorEastAsia" w:hAnsiTheme="minorEastAsia"/>
          <w:b/>
          <w:bCs/>
          <w:color w:val="000000" w:themeColor="text1"/>
          <w:sz w:val="32"/>
          <w:szCs w:val="32"/>
        </w:rPr>
      </w:pPr>
    </w:p>
    <w:p w:rsidR="006B5351" w:rsidRPr="00E75FB8" w:rsidRDefault="006B5351" w:rsidP="0069014E">
      <w:pPr>
        <w:spacing w:beforeLines="50"/>
        <w:ind w:firstLineChars="196" w:firstLine="630"/>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t>四、教学改革与科学研究情况</w:t>
      </w:r>
    </w:p>
    <w:p w:rsidR="006B5351" w:rsidRPr="00E75FB8" w:rsidRDefault="006B5351" w:rsidP="0069014E">
      <w:pPr>
        <w:spacing w:beforeLines="50" w:afterLines="50"/>
        <w:ind w:firstLineChars="200" w:firstLine="560"/>
        <w:rPr>
          <w:rFonts w:asciiTheme="minorEastAsia" w:hAnsiTheme="minorEastAsia"/>
          <w:bCs/>
          <w:color w:val="000000" w:themeColor="text1"/>
          <w:sz w:val="28"/>
          <w:szCs w:val="28"/>
        </w:rPr>
      </w:pPr>
      <w:r w:rsidRPr="00E75FB8">
        <w:rPr>
          <w:rFonts w:asciiTheme="minorEastAsia" w:hAnsiTheme="minorEastAsia" w:hint="eastAsia"/>
          <w:bCs/>
          <w:color w:val="000000" w:themeColor="text1"/>
          <w:sz w:val="28"/>
          <w:szCs w:val="28"/>
        </w:rPr>
        <w:t>（一）</w:t>
      </w:r>
      <w:r w:rsidRPr="00E75FB8">
        <w:rPr>
          <w:rFonts w:asciiTheme="minorEastAsia" w:hAnsiTheme="minorEastAsia" w:cs="仿宋_GB2312" w:hint="eastAsia"/>
          <w:bCs/>
          <w:color w:val="000000" w:themeColor="text1"/>
          <w:sz w:val="28"/>
          <w:szCs w:val="28"/>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7"/>
        <w:gridCol w:w="2551"/>
        <w:gridCol w:w="990"/>
        <w:gridCol w:w="993"/>
        <w:gridCol w:w="850"/>
        <w:gridCol w:w="1133"/>
        <w:gridCol w:w="709"/>
        <w:gridCol w:w="753"/>
      </w:tblGrid>
      <w:tr w:rsidR="006B5351" w:rsidRPr="00E75FB8" w:rsidTr="00B61EC5">
        <w:trPr>
          <w:jc w:val="center"/>
        </w:trPr>
        <w:tc>
          <w:tcPr>
            <w:tcW w:w="315"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498"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项目/</w:t>
            </w:r>
          </w:p>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课题名称</w:t>
            </w:r>
          </w:p>
        </w:tc>
        <w:tc>
          <w:tcPr>
            <w:tcW w:w="581"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文号</w:t>
            </w:r>
          </w:p>
        </w:tc>
        <w:tc>
          <w:tcPr>
            <w:tcW w:w="583"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参加人员</w:t>
            </w:r>
          </w:p>
        </w:tc>
        <w:tc>
          <w:tcPr>
            <w:tcW w:w="665"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41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经费（</w:t>
            </w:r>
            <w:r w:rsidRPr="00E75FB8">
              <w:rPr>
                <w:rFonts w:asciiTheme="minorEastAsia" w:hAnsiTheme="minorEastAsia" w:cs="仿宋_GB2312" w:hint="eastAsia"/>
                <w:color w:val="000000" w:themeColor="text1"/>
              </w:rPr>
              <w:t>万元</w:t>
            </w:r>
            <w:r w:rsidRPr="00E75FB8">
              <w:rPr>
                <w:rFonts w:asciiTheme="minorEastAsia" w:hAnsiTheme="minorEastAsia" w:cs="宋体" w:hint="eastAsia"/>
                <w:color w:val="000000" w:themeColor="text1"/>
              </w:rPr>
              <w:t>）</w:t>
            </w:r>
          </w:p>
        </w:tc>
        <w:tc>
          <w:tcPr>
            <w:tcW w:w="442"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类别</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北京高校博物馆联盟</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刘建平</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刘建平等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30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w:t>
            </w:r>
          </w:p>
        </w:tc>
        <w:tc>
          <w:tcPr>
            <w:tcW w:w="1498" w:type="pct"/>
          </w:tcPr>
          <w:p w:rsidR="006B5351" w:rsidRPr="00E75FB8" w:rsidRDefault="006B5351" w:rsidP="00E75FB8">
            <w:pPr>
              <w:jc w:val="center"/>
              <w:rPr>
                <w:rFonts w:asciiTheme="minorEastAsia" w:hAnsiTheme="minorEastAsia" w:cs="宋体"/>
              </w:rPr>
            </w:pPr>
            <w:r w:rsidRPr="00E75FB8">
              <w:rPr>
                <w:rFonts w:asciiTheme="minorEastAsia" w:hAnsiTheme="minorEastAsia" w:hint="eastAsia"/>
              </w:rPr>
              <w:t>北京高校博物馆联盟建设平台</w:t>
            </w:r>
          </w:p>
          <w:p w:rsidR="006B5351" w:rsidRPr="00E75FB8" w:rsidRDefault="006B5351" w:rsidP="00E75FB8">
            <w:pPr>
              <w:adjustRightInd w:val="0"/>
              <w:snapToGrid w:val="0"/>
              <w:jc w:val="center"/>
              <w:rPr>
                <w:rFonts w:asciiTheme="minorEastAsia" w:hAnsiTheme="minorEastAsia"/>
                <w:color w:val="000000" w:themeColor="text1"/>
              </w:rPr>
            </w:pP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刘建平</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刘建平等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3</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北京高校教学改革创新项目-地质学一流人才培养机制的构建与实践</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张招崇</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张招崇</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201901-202112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4</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北京高校优秀创新育人团队-地质学本科育人团队</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颜丹平、王根厚</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颜丹平等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201901-202112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5</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北京高校优秀创新育人团队-矿物岩石本科育人团队</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莫宣学</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莫宣学等</w:t>
            </w:r>
            <w:proofErr w:type="gramEnd"/>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6</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北京高校优质本科教材课件-晶体光学与造岩矿物</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赵志丹</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赵志丹等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3</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rPr>
            </w:pPr>
            <w:r w:rsidRPr="00E75FB8">
              <w:rPr>
                <w:rFonts w:asciiTheme="minorEastAsia" w:hAnsiTheme="minorEastAsia" w:cs="宋体" w:hint="eastAsia"/>
              </w:rPr>
              <w:t>7</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北京高校优质本科课程-地球科学概论</w:t>
            </w:r>
          </w:p>
        </w:tc>
        <w:tc>
          <w:tcPr>
            <w:tcW w:w="581" w:type="pct"/>
          </w:tcPr>
          <w:p w:rsidR="006B5351" w:rsidRPr="00E75FB8" w:rsidRDefault="006B5351" w:rsidP="00E75FB8">
            <w:pPr>
              <w:adjustRightInd w:val="0"/>
              <w:snapToGrid w:val="0"/>
              <w:jc w:val="center"/>
              <w:rPr>
                <w:rFonts w:asciiTheme="minorEastAsia" w:hAnsiTheme="minorEastAsia"/>
              </w:rPr>
            </w:pPr>
          </w:p>
        </w:tc>
        <w:tc>
          <w:tcPr>
            <w:tcW w:w="583"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颜丹平</w:t>
            </w:r>
          </w:p>
        </w:tc>
        <w:tc>
          <w:tcPr>
            <w:tcW w:w="499"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颜丹平等</w:t>
            </w:r>
          </w:p>
        </w:tc>
        <w:tc>
          <w:tcPr>
            <w:tcW w:w="665"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rPr>
            </w:pPr>
            <w:r w:rsidRPr="00E75FB8">
              <w:rPr>
                <w:rFonts w:asciiTheme="minorEastAsia" w:hAnsiTheme="minorEastAsia" w:cs="宋体" w:hint="eastAsia"/>
              </w:rPr>
              <w:t>8</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北京高校优质本科课程-综合地质学</w:t>
            </w:r>
          </w:p>
        </w:tc>
        <w:tc>
          <w:tcPr>
            <w:tcW w:w="581" w:type="pct"/>
          </w:tcPr>
          <w:p w:rsidR="006B5351" w:rsidRPr="00E75FB8" w:rsidRDefault="006B5351" w:rsidP="00E75FB8">
            <w:pPr>
              <w:adjustRightInd w:val="0"/>
              <w:snapToGrid w:val="0"/>
              <w:jc w:val="center"/>
              <w:rPr>
                <w:rFonts w:asciiTheme="minorEastAsia" w:hAnsiTheme="minorEastAsia"/>
              </w:rPr>
            </w:pPr>
          </w:p>
        </w:tc>
        <w:tc>
          <w:tcPr>
            <w:tcW w:w="583"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李亚林</w:t>
            </w:r>
          </w:p>
        </w:tc>
        <w:tc>
          <w:tcPr>
            <w:tcW w:w="499"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李亚林等</w:t>
            </w:r>
          </w:p>
        </w:tc>
        <w:tc>
          <w:tcPr>
            <w:tcW w:w="665"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jc w:val="center"/>
              <w:rPr>
                <w:rFonts w:asciiTheme="minorEastAsia" w:hAnsiTheme="minorEastAsia" w:cs="宋体"/>
              </w:rPr>
            </w:pPr>
            <w:r w:rsidRPr="00E75FB8">
              <w:rPr>
                <w:rFonts w:asciiTheme="minorEastAsia" w:hAnsiTheme="minorEastAsia" w:cs="宋体" w:hint="eastAsia"/>
              </w:rPr>
              <w:t>9</w:t>
            </w:r>
          </w:p>
        </w:tc>
        <w:tc>
          <w:tcPr>
            <w:tcW w:w="1498"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国家（省）级一流专业建设-地质学</w:t>
            </w:r>
          </w:p>
        </w:tc>
        <w:tc>
          <w:tcPr>
            <w:tcW w:w="581" w:type="pct"/>
          </w:tcPr>
          <w:p w:rsidR="006B5351" w:rsidRPr="00E75FB8" w:rsidRDefault="006B5351" w:rsidP="00E75FB8">
            <w:pPr>
              <w:jc w:val="center"/>
              <w:rPr>
                <w:rFonts w:asciiTheme="minorEastAsia" w:hAnsiTheme="minorEastAsia" w:cs="宋体"/>
                <w:color w:val="FF0000"/>
              </w:rPr>
            </w:pPr>
          </w:p>
        </w:tc>
        <w:tc>
          <w:tcPr>
            <w:tcW w:w="583"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王根厚</w:t>
            </w:r>
          </w:p>
        </w:tc>
        <w:tc>
          <w:tcPr>
            <w:tcW w:w="499"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王根厚等</w:t>
            </w:r>
          </w:p>
        </w:tc>
        <w:tc>
          <w:tcPr>
            <w:tcW w:w="665"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50</w:t>
            </w:r>
          </w:p>
        </w:tc>
        <w:tc>
          <w:tcPr>
            <w:tcW w:w="442"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10</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线上一流专业建设-第四纪地质学与地貌学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孙红艳</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孙红艳等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11</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线上一流专业建设-晶体光学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刘翠</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刘翠等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12</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线上一流专业建设-古生物学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XSKC202005</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李全国</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李全国等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lastRenderedPageBreak/>
              <w:t>13</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线上一流专业建设-岩石学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XSKC202007</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李小伟</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李小伟等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14</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线下一流专业建设-结晶学与矿物学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XXKC202001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杨宗峰</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杨宗峰等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15</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线上线下混合式课程建设-变质岩岩石学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杜瑾雪</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杜瑾雪</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16</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线上线下混合式课程建设-显微构造地质学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HHSKE202002</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刘俊来</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刘俊来等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17</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线上线下混合式课程建设-区域构造大学</w:t>
            </w:r>
            <w:proofErr w:type="gramStart"/>
            <w:r w:rsidRPr="00E75FB8">
              <w:rPr>
                <w:rFonts w:asciiTheme="minorEastAsia" w:hAnsiTheme="minorEastAsia" w:hint="eastAsia"/>
                <w:color w:val="000000" w:themeColor="text1"/>
              </w:rPr>
              <w:t>学</w:t>
            </w:r>
            <w:proofErr w:type="gramEnd"/>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张宏远</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张宏远等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18</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rPr>
              <w:t>校外实践基地建设项目-</w:t>
            </w:r>
            <w:r w:rsidRPr="00E75FB8">
              <w:rPr>
                <w:rFonts w:asciiTheme="minorEastAsia" w:hAnsiTheme="minorEastAsia"/>
              </w:rPr>
              <w:t>北京西山地区地质学专业实践教学基地</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SJJD202001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程捷</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程捷等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19</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rPr>
              <w:t>虚拟仿真实验教学项目-</w:t>
            </w:r>
            <w:r w:rsidRPr="00E75FB8">
              <w:rPr>
                <w:rFonts w:asciiTheme="minorEastAsia" w:hAnsiTheme="minorEastAsia"/>
              </w:rPr>
              <w:t>北戴河地质认识虚拟仿真实验</w:t>
            </w:r>
          </w:p>
        </w:tc>
        <w:tc>
          <w:tcPr>
            <w:tcW w:w="581" w:type="pct"/>
          </w:tcPr>
          <w:p w:rsidR="006B5351" w:rsidRPr="00E75FB8" w:rsidRDefault="006B5351" w:rsidP="00E75FB8">
            <w:pPr>
              <w:adjustRightInd w:val="0"/>
              <w:snapToGrid w:val="0"/>
              <w:rPr>
                <w:rFonts w:asciiTheme="minorEastAsia" w:hAnsiTheme="minorEastAsia"/>
                <w:color w:val="000000" w:themeColor="text1"/>
              </w:rPr>
            </w:pPr>
            <w:r w:rsidRPr="00E75FB8">
              <w:rPr>
                <w:rFonts w:asciiTheme="minorEastAsia" w:hAnsiTheme="minorEastAsia" w:hint="eastAsia"/>
                <w:color w:val="000000" w:themeColor="text1"/>
              </w:rPr>
              <w:t>XNFZ202001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赵国春</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赵国春等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20</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优秀基层教学组织建设项目-构造地质学教研室</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JCJXZZ202001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李亚林</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李亚林等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21</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教学研究及教改项目-地球科学领域本科生</w:t>
            </w:r>
            <w:proofErr w:type="gramStart"/>
            <w:r w:rsidRPr="00E75FB8">
              <w:rPr>
                <w:rFonts w:asciiTheme="minorEastAsia" w:hAnsiTheme="minorEastAsia" w:hint="eastAsia"/>
              </w:rPr>
              <w:t>审辨式思维</w:t>
            </w:r>
            <w:proofErr w:type="gramEnd"/>
            <w:r w:rsidRPr="00E75FB8">
              <w:rPr>
                <w:rFonts w:asciiTheme="minorEastAsia" w:hAnsiTheme="minorEastAsia" w:hint="eastAsia"/>
              </w:rPr>
              <w:t>培养</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邱亮</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邱亮等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22</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教学研究及教改项目-《构造地质学》线上课程教学分析与研究</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JGYB202004</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干微</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干微等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23</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教学研究及教改项目-大数据视域下《自然地理学与人文地理学》实践教学改革研究</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JGYB202006</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杨桂芳</w:t>
            </w:r>
          </w:p>
          <w:p w:rsidR="006B5351" w:rsidRPr="00E75FB8" w:rsidRDefault="006B5351" w:rsidP="00E75FB8">
            <w:pPr>
              <w:adjustRightInd w:val="0"/>
              <w:snapToGrid w:val="0"/>
              <w:jc w:val="center"/>
              <w:rPr>
                <w:rFonts w:asciiTheme="minorEastAsia" w:hAnsiTheme="minorEastAsia"/>
                <w:color w:val="000000" w:themeColor="text1"/>
              </w:rPr>
            </w:pP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杨桂芳等</w:t>
            </w:r>
          </w:p>
          <w:p w:rsidR="006B5351" w:rsidRPr="00E75FB8" w:rsidRDefault="006B5351" w:rsidP="00E75FB8">
            <w:pPr>
              <w:adjustRightInd w:val="0"/>
              <w:snapToGrid w:val="0"/>
              <w:jc w:val="center"/>
              <w:rPr>
                <w:rFonts w:asciiTheme="minorEastAsia" w:hAnsiTheme="minorEastAsia"/>
                <w:color w:val="000000" w:themeColor="text1"/>
              </w:rPr>
            </w:pP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1324"/>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24</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教学研究及教改项目-深时古气候学与《地史学》课程的科教融合</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JGYB202007</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黄永建</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黄永建等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25</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改革项目-北戴河地质认识实习</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孙卫华</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孙卫华等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26</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改革项目-综合地质学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KCSZ202002</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孟俊</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孟俊等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 xml:space="preserve">b </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27</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改革项目-地史学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KCSZ202004</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王训练</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王训练</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28</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改革项目-沉积学与古地理学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KCSZ202005</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陈建强</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陈建强等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AA3A76" w:rsidRPr="00E75FB8" w:rsidTr="00B61EC5">
        <w:trPr>
          <w:trHeight w:val="505"/>
          <w:jc w:val="center"/>
        </w:trPr>
        <w:tc>
          <w:tcPr>
            <w:tcW w:w="315" w:type="pct"/>
            <w:vAlign w:val="center"/>
          </w:tcPr>
          <w:p w:rsidR="00AA3A76" w:rsidRPr="00E75FB8" w:rsidRDefault="00287F60"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lastRenderedPageBreak/>
              <w:t>29</w:t>
            </w:r>
          </w:p>
        </w:tc>
        <w:tc>
          <w:tcPr>
            <w:tcW w:w="1498" w:type="pct"/>
          </w:tcPr>
          <w:p w:rsidR="00AA3A76" w:rsidRPr="00E75FB8" w:rsidRDefault="00AA3A76" w:rsidP="00E75FB8">
            <w:pPr>
              <w:adjustRightInd w:val="0"/>
              <w:snapToGrid w:val="0"/>
              <w:jc w:val="center"/>
              <w:rPr>
                <w:rFonts w:asciiTheme="minorEastAsia" w:hAnsiTheme="minorEastAsia"/>
              </w:rPr>
            </w:pPr>
            <w:r>
              <w:rPr>
                <w:rFonts w:asciiTheme="minorEastAsia" w:hAnsiTheme="minorEastAsia" w:hint="eastAsia"/>
              </w:rPr>
              <w:t>北京周口店野外地质仿真模拟实习</w:t>
            </w:r>
          </w:p>
        </w:tc>
        <w:tc>
          <w:tcPr>
            <w:tcW w:w="581"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XNFZ201801</w:t>
            </w:r>
          </w:p>
        </w:tc>
        <w:tc>
          <w:tcPr>
            <w:tcW w:w="583" w:type="pct"/>
          </w:tcPr>
          <w:p w:rsidR="00AA3A76" w:rsidRPr="00AA3A76" w:rsidRDefault="00AA3A76" w:rsidP="00E75FB8">
            <w:pPr>
              <w:adjustRightInd w:val="0"/>
              <w:snapToGrid w:val="0"/>
              <w:jc w:val="center"/>
              <w:rPr>
                <w:rFonts w:asciiTheme="minorEastAsia" w:hAnsiTheme="minorEastAsia"/>
                <w:color w:val="000000" w:themeColor="text1"/>
              </w:rPr>
            </w:pPr>
            <w:proofErr w:type="gramStart"/>
            <w:r>
              <w:rPr>
                <w:rFonts w:asciiTheme="minorEastAsia" w:hAnsiTheme="minorEastAsia" w:hint="eastAsia"/>
                <w:color w:val="000000" w:themeColor="text1"/>
              </w:rPr>
              <w:t>魏玉帅</w:t>
            </w:r>
            <w:proofErr w:type="gramEnd"/>
          </w:p>
        </w:tc>
        <w:tc>
          <w:tcPr>
            <w:tcW w:w="499" w:type="pct"/>
          </w:tcPr>
          <w:p w:rsidR="00AA3A76" w:rsidRPr="00E75FB8" w:rsidRDefault="00AA3A76" w:rsidP="00E75FB8">
            <w:pPr>
              <w:adjustRightInd w:val="0"/>
              <w:snapToGrid w:val="0"/>
              <w:jc w:val="center"/>
              <w:rPr>
                <w:rFonts w:asciiTheme="minorEastAsia" w:hAnsiTheme="minorEastAsia"/>
                <w:color w:val="000000" w:themeColor="text1"/>
              </w:rPr>
            </w:pPr>
            <w:proofErr w:type="gramStart"/>
            <w:r>
              <w:rPr>
                <w:rFonts w:asciiTheme="minorEastAsia" w:hAnsiTheme="minorEastAsia" w:hint="eastAsia"/>
                <w:color w:val="000000" w:themeColor="text1"/>
              </w:rPr>
              <w:t>魏玉帅等</w:t>
            </w:r>
            <w:proofErr w:type="gramEnd"/>
          </w:p>
        </w:tc>
        <w:tc>
          <w:tcPr>
            <w:tcW w:w="665" w:type="pct"/>
          </w:tcPr>
          <w:p w:rsidR="00AA3A76" w:rsidRPr="00E75FB8" w:rsidRDefault="00AA3A76" w:rsidP="00AA3A76">
            <w:pPr>
              <w:rPr>
                <w:rFonts w:asciiTheme="minorEastAsia" w:hAnsiTheme="minorEastAsia"/>
                <w:color w:val="000000" w:themeColor="text1"/>
              </w:rPr>
            </w:pPr>
            <w:r>
              <w:rPr>
                <w:rFonts w:asciiTheme="minorEastAsia" w:hAnsiTheme="minorEastAsia" w:hint="eastAsia"/>
                <w:color w:val="000000" w:themeColor="text1"/>
              </w:rPr>
              <w:t>201806-202106</w:t>
            </w:r>
          </w:p>
        </w:tc>
        <w:tc>
          <w:tcPr>
            <w:tcW w:w="416"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5</w:t>
            </w:r>
          </w:p>
        </w:tc>
        <w:tc>
          <w:tcPr>
            <w:tcW w:w="442"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b</w:t>
            </w:r>
          </w:p>
        </w:tc>
      </w:tr>
    </w:tbl>
    <w:p w:rsidR="006B5351" w:rsidRPr="00E75FB8" w:rsidRDefault="006B5351" w:rsidP="0069014E">
      <w:pPr>
        <w:spacing w:beforeLines="50"/>
        <w:ind w:leftChars="1" w:left="2" w:firstLineChars="200" w:firstLine="480"/>
        <w:rPr>
          <w:rFonts w:asciiTheme="minorEastAsia" w:hAnsiTheme="minorEastAsia" w:cs="仿宋_GB2312"/>
          <w:color w:val="000000" w:themeColor="text1"/>
        </w:rPr>
      </w:pPr>
      <w:r w:rsidRPr="00E75FB8">
        <w:rPr>
          <w:rFonts w:asciiTheme="minorEastAsia" w:hAnsiTheme="minorEastAsia" w:hint="eastAsia"/>
          <w:bCs/>
          <w:color w:val="000000" w:themeColor="text1"/>
        </w:rPr>
        <w:t>注：</w:t>
      </w:r>
      <w:r w:rsidRPr="00E75FB8">
        <w:rPr>
          <w:rFonts w:asciiTheme="minorEastAsia" w:hAnsiTheme="minorEastAsia" w:hint="eastAsia"/>
          <w:color w:val="000000" w:themeColor="text1"/>
        </w:rPr>
        <w:t>此表填写省部级以上教学改革项目</w:t>
      </w:r>
      <w:r w:rsidRPr="00E75FB8">
        <w:rPr>
          <w:rFonts w:asciiTheme="minorEastAsia" w:hAnsiTheme="minorEastAsia" w:hint="eastAsia"/>
          <w:bCs/>
          <w:color w:val="000000" w:themeColor="text1"/>
        </w:rPr>
        <w:t>/</w:t>
      </w:r>
      <w:r w:rsidRPr="00E75FB8">
        <w:rPr>
          <w:rFonts w:asciiTheme="minorEastAsia" w:hAnsiTheme="minorEastAsia"/>
          <w:bCs/>
          <w:color w:val="000000" w:themeColor="text1"/>
        </w:rPr>
        <w:t>课题</w:t>
      </w:r>
      <w:r w:rsidRPr="00E75FB8">
        <w:rPr>
          <w:rFonts w:asciiTheme="minorEastAsia" w:hAnsiTheme="minorEastAsia" w:hint="eastAsia"/>
          <w:bCs/>
          <w:color w:val="000000" w:themeColor="text1"/>
        </w:rPr>
        <w:t>。</w:t>
      </w:r>
      <w:r w:rsidRPr="00E75FB8">
        <w:rPr>
          <w:rFonts w:asciiTheme="minorEastAsia" w:hAnsiTheme="minorEastAsia" w:hint="eastAsia"/>
          <w:color w:val="000000" w:themeColor="text1"/>
        </w:rPr>
        <w:t>（1）项目/课题</w:t>
      </w:r>
      <w:r w:rsidRPr="00E75FB8">
        <w:rPr>
          <w:rFonts w:asciiTheme="minorEastAsia" w:hAnsiTheme="minorEastAsia"/>
          <w:bCs/>
          <w:color w:val="000000" w:themeColor="text1"/>
        </w:rPr>
        <w:t>名称：</w:t>
      </w:r>
      <w:r w:rsidRPr="00E75FB8">
        <w:rPr>
          <w:rFonts w:asciiTheme="minorEastAsia" w:hAnsiTheme="minorEastAsia" w:cs="仿宋_GB2312"/>
          <w:color w:val="000000" w:themeColor="text1"/>
        </w:rPr>
        <w:t>项目管理部门下达的有正式文号的最小一级子课题名称。</w:t>
      </w:r>
      <w:r w:rsidRPr="00E75FB8">
        <w:rPr>
          <w:rFonts w:asciiTheme="minorEastAsia" w:hAnsiTheme="minorEastAsia" w:cs="仿宋_GB2312" w:hint="eastAsia"/>
          <w:color w:val="000000" w:themeColor="text1"/>
        </w:rPr>
        <w:t>（2）</w:t>
      </w:r>
      <w:r w:rsidRPr="00E75FB8">
        <w:rPr>
          <w:rFonts w:asciiTheme="minorEastAsia" w:hAnsiTheme="minorEastAsia" w:cs="仿宋_GB2312"/>
          <w:bCs/>
          <w:color w:val="000000" w:themeColor="text1"/>
        </w:rPr>
        <w:t>文号：</w:t>
      </w:r>
      <w:r w:rsidRPr="00E75FB8">
        <w:rPr>
          <w:rFonts w:asciiTheme="minorEastAsia" w:hAnsiTheme="minorEastAsia" w:cs="仿宋_GB2312"/>
          <w:color w:val="000000" w:themeColor="text1"/>
        </w:rPr>
        <w:t>项目管理部门下达文件的文号。</w:t>
      </w:r>
      <w:r w:rsidRPr="00E75FB8">
        <w:rPr>
          <w:rFonts w:asciiTheme="minorEastAsia" w:hAnsiTheme="minorEastAsia" w:cs="仿宋_GB2312" w:hint="eastAsia"/>
          <w:color w:val="FF0000"/>
        </w:rPr>
        <w:t>（3）</w:t>
      </w:r>
      <w:r w:rsidRPr="00E75FB8">
        <w:rPr>
          <w:rFonts w:asciiTheme="minorEastAsia" w:hAnsiTheme="minorEastAsia" w:cs="仿宋_GB2312"/>
          <w:color w:val="FF0000"/>
        </w:rPr>
        <w:t>负责人：必须是</w:t>
      </w:r>
      <w:r w:rsidRPr="00E75FB8">
        <w:rPr>
          <w:rFonts w:asciiTheme="minorEastAsia" w:hAnsiTheme="minorEastAsia" w:cs="仿宋_GB2312" w:hint="eastAsia"/>
          <w:color w:val="FF0000"/>
        </w:rPr>
        <w:t>示范</w:t>
      </w:r>
      <w:r w:rsidRPr="00E75FB8">
        <w:rPr>
          <w:rFonts w:asciiTheme="minorEastAsia" w:hAnsiTheme="minorEastAsia" w:cs="仿宋_GB2312"/>
          <w:color w:val="FF0000"/>
        </w:rPr>
        <w:t>中心</w:t>
      </w:r>
      <w:r w:rsidRPr="00E75FB8">
        <w:rPr>
          <w:rFonts w:asciiTheme="minorEastAsia" w:hAnsiTheme="minorEastAsia" w:cs="仿宋_GB2312" w:hint="eastAsia"/>
          <w:color w:val="FF0000"/>
        </w:rPr>
        <w:t>人员（</w:t>
      </w:r>
      <w:proofErr w:type="gramStart"/>
      <w:r w:rsidRPr="00E75FB8">
        <w:rPr>
          <w:rFonts w:asciiTheme="minorEastAsia" w:hAnsiTheme="minorEastAsia" w:cs="仿宋_GB2312" w:hint="eastAsia"/>
          <w:color w:val="FF0000"/>
        </w:rPr>
        <w:t>含固定</w:t>
      </w:r>
      <w:proofErr w:type="gramEnd"/>
      <w:r w:rsidRPr="00E75FB8">
        <w:rPr>
          <w:rFonts w:asciiTheme="minorEastAsia" w:hAnsiTheme="minorEastAsia" w:cs="仿宋_GB2312" w:hint="eastAsia"/>
          <w:color w:val="FF0000"/>
        </w:rPr>
        <w:t>人员、兼职人员和流动人员）</w:t>
      </w:r>
      <w:r w:rsidRPr="00E75FB8">
        <w:rPr>
          <w:rFonts w:asciiTheme="minorEastAsia" w:hAnsiTheme="minorEastAsia" w:cs="仿宋_GB2312"/>
          <w:color w:val="FF0000"/>
        </w:rPr>
        <w:t>。</w:t>
      </w:r>
      <w:r w:rsidRPr="00E75FB8">
        <w:rPr>
          <w:rFonts w:asciiTheme="minorEastAsia" w:hAnsiTheme="minorEastAsia" w:cs="仿宋_GB2312" w:hint="eastAsia"/>
          <w:color w:val="000000" w:themeColor="text1"/>
        </w:rPr>
        <w:t>（4）</w:t>
      </w:r>
      <w:r w:rsidRPr="00E75FB8">
        <w:rPr>
          <w:rFonts w:asciiTheme="minorEastAsia" w:hAnsiTheme="minorEastAsia" w:cs="宋体"/>
          <w:bCs/>
          <w:color w:val="000000" w:themeColor="text1"/>
        </w:rPr>
        <w:t>参加人员：</w:t>
      </w:r>
      <w:r w:rsidRPr="00E75FB8">
        <w:rPr>
          <w:rFonts w:asciiTheme="minorEastAsia" w:hAnsiTheme="minorEastAsia" w:cs="宋体"/>
          <w:color w:val="000000" w:themeColor="text1"/>
        </w:rPr>
        <w:t>所有参加人员，</w:t>
      </w:r>
      <w:r w:rsidRPr="00E75FB8">
        <w:rPr>
          <w:rFonts w:asciiTheme="minorEastAsia" w:hAnsiTheme="minorEastAsia"/>
          <w:color w:val="000000" w:themeColor="text1"/>
        </w:rPr>
        <w:t>其中研究生、博士后名字后标注*，非本中心人员名字后标注＃。</w:t>
      </w:r>
      <w:r w:rsidRPr="00E75FB8">
        <w:rPr>
          <w:rFonts w:asciiTheme="minorEastAsia" w:hAnsiTheme="minorEastAsia" w:hint="eastAsia"/>
          <w:color w:val="000000" w:themeColor="text1"/>
        </w:rPr>
        <w:t>（5）</w:t>
      </w:r>
      <w:r w:rsidRPr="00E75FB8">
        <w:rPr>
          <w:rFonts w:asciiTheme="minorEastAsia" w:hAnsiTheme="minorEastAsia" w:hint="eastAsia"/>
          <w:bCs/>
          <w:color w:val="000000" w:themeColor="text1"/>
        </w:rPr>
        <w:t>经费：</w:t>
      </w:r>
      <w:r w:rsidRPr="00E75FB8">
        <w:rPr>
          <w:rFonts w:asciiTheme="minorEastAsia" w:hAnsiTheme="minorEastAsia" w:cs="仿宋_GB2312" w:hint="eastAsia"/>
          <w:color w:val="000000" w:themeColor="text1"/>
        </w:rPr>
        <w:t>指示范中心本年度实际到账的研究经费。</w:t>
      </w:r>
      <w:r w:rsidRPr="00E75FB8">
        <w:rPr>
          <w:rFonts w:asciiTheme="minorEastAsia" w:hAnsiTheme="minorEastAsia" w:cs="仿宋_GB2312" w:hint="eastAsia"/>
          <w:color w:val="FF0000"/>
        </w:rPr>
        <w:t>（6）</w:t>
      </w:r>
      <w:r w:rsidRPr="00E75FB8">
        <w:rPr>
          <w:rFonts w:asciiTheme="minorEastAsia" w:hAnsiTheme="minorEastAsia" w:cs="宋体" w:hint="eastAsia"/>
          <w:bCs/>
          <w:color w:val="FF0000"/>
        </w:rPr>
        <w:t>类别：</w:t>
      </w:r>
      <w:r w:rsidRPr="00E75FB8">
        <w:rPr>
          <w:rFonts w:asciiTheme="minorEastAsia" w:hAnsiTheme="minorEastAsia" w:cs="仿宋_GB2312" w:hint="eastAsia"/>
          <w:color w:val="FF0000"/>
        </w:rPr>
        <w:t>分为</w:t>
      </w:r>
      <w:r w:rsidRPr="00E75FB8">
        <w:rPr>
          <w:rFonts w:asciiTheme="minorEastAsia" w:hAnsiTheme="minorEastAsia"/>
          <w:color w:val="FF0000"/>
        </w:rPr>
        <w:t>a、b</w:t>
      </w:r>
      <w:r w:rsidRPr="00E75FB8">
        <w:rPr>
          <w:rFonts w:asciiTheme="minorEastAsia" w:hAnsiTheme="minorEastAsia" w:cs="仿宋_GB2312" w:hint="eastAsia"/>
          <w:color w:val="FF0000"/>
        </w:rPr>
        <w:t>两类，</w:t>
      </w:r>
      <w:r w:rsidRPr="00E75FB8">
        <w:rPr>
          <w:rFonts w:asciiTheme="minorEastAsia" w:hAnsiTheme="minorEastAsia"/>
          <w:color w:val="FF0000"/>
        </w:rPr>
        <w:t>a</w:t>
      </w:r>
      <w:r w:rsidRPr="00E75FB8">
        <w:rPr>
          <w:rFonts w:asciiTheme="minorEastAsia" w:hAnsiTheme="minorEastAsia" w:cs="仿宋_GB2312" w:hint="eastAsia"/>
          <w:color w:val="FF0000"/>
        </w:rPr>
        <w:t>类课题指以示范中心人员为第一负责人的课题；</w:t>
      </w:r>
      <w:r w:rsidRPr="00E75FB8">
        <w:rPr>
          <w:rFonts w:asciiTheme="minorEastAsia" w:hAnsiTheme="minorEastAsia"/>
          <w:color w:val="FF0000"/>
        </w:rPr>
        <w:t>b</w:t>
      </w:r>
      <w:r w:rsidRPr="00E75FB8">
        <w:rPr>
          <w:rFonts w:asciiTheme="minorEastAsia" w:hAnsiTheme="minorEastAsia" w:cs="仿宋_GB2312" w:hint="eastAsia"/>
          <w:color w:val="FF0000"/>
        </w:rPr>
        <w:t>类课题指</w:t>
      </w:r>
      <w:r w:rsidRPr="00E75FB8">
        <w:rPr>
          <w:rFonts w:asciiTheme="minorEastAsia" w:hAnsiTheme="minorEastAsia" w:hint="eastAsia"/>
          <w:color w:val="FF0000"/>
        </w:rPr>
        <w:t>本示范中心协同其他单位研究的课题</w:t>
      </w:r>
      <w:r w:rsidRPr="00E75FB8">
        <w:rPr>
          <w:rFonts w:asciiTheme="minorEastAsia" w:hAnsiTheme="minorEastAsia" w:cs="仿宋_GB2312" w:hint="eastAsia"/>
          <w:color w:val="FF0000"/>
        </w:rPr>
        <w:t>。</w:t>
      </w:r>
    </w:p>
    <w:p w:rsidR="006B5351" w:rsidRPr="00E75FB8" w:rsidRDefault="006B5351" w:rsidP="0069014E">
      <w:pPr>
        <w:spacing w:beforeLines="50"/>
        <w:ind w:leftChars="1" w:left="2" w:firstLineChars="200" w:firstLine="560"/>
        <w:rPr>
          <w:rFonts w:asciiTheme="minorEastAsia" w:hAnsiTheme="minorEastAsia" w:cs="仿宋_GB2312"/>
          <w:bCs/>
          <w:color w:val="000000" w:themeColor="text1"/>
          <w:sz w:val="28"/>
          <w:szCs w:val="28"/>
        </w:rPr>
      </w:pPr>
      <w:r w:rsidRPr="00E75FB8">
        <w:rPr>
          <w:rFonts w:asciiTheme="minorEastAsia" w:hAnsiTheme="minorEastAsia" w:cs="仿宋_GB2312" w:hint="eastAsia"/>
          <w:color w:val="000000" w:themeColor="text1"/>
          <w:sz w:val="28"/>
          <w:szCs w:val="28"/>
        </w:rPr>
        <w:t>（二）</w:t>
      </w:r>
      <w:r w:rsidRPr="00E75FB8">
        <w:rPr>
          <w:rFonts w:asciiTheme="minorEastAsia" w:hAnsiTheme="minorEastAsia" w:cs="仿宋_GB2312" w:hint="eastAsia"/>
          <w:bCs/>
          <w:color w:val="000000" w:themeColor="text1"/>
          <w:sz w:val="28"/>
          <w:szCs w:val="28"/>
        </w:rPr>
        <w:t>承担科研任务及经费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2697"/>
        <w:gridCol w:w="1131"/>
        <w:gridCol w:w="993"/>
        <w:gridCol w:w="848"/>
        <w:gridCol w:w="995"/>
        <w:gridCol w:w="743"/>
        <w:gridCol w:w="434"/>
      </w:tblGrid>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宋体"/>
                <w:color w:val="000000" w:themeColor="text1"/>
              </w:rPr>
            </w:pPr>
          </w:p>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583"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项目/</w:t>
            </w:r>
          </w:p>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课题名称</w:t>
            </w:r>
          </w:p>
        </w:tc>
        <w:tc>
          <w:tcPr>
            <w:tcW w:w="66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文号</w:t>
            </w:r>
          </w:p>
        </w:tc>
        <w:tc>
          <w:tcPr>
            <w:tcW w:w="583"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498"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参加人员</w:t>
            </w:r>
          </w:p>
        </w:tc>
        <w:tc>
          <w:tcPr>
            <w:tcW w:w="58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43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年度到账经费（</w:t>
            </w:r>
            <w:r w:rsidRPr="00E75FB8">
              <w:rPr>
                <w:rFonts w:asciiTheme="minorEastAsia" w:hAnsiTheme="minorEastAsia" w:cs="仿宋_GB2312" w:hint="eastAsia"/>
                <w:color w:val="000000" w:themeColor="text1"/>
              </w:rPr>
              <w:t>万元</w:t>
            </w:r>
            <w:r w:rsidRPr="00E75FB8">
              <w:rPr>
                <w:rFonts w:asciiTheme="minorEastAsia" w:hAnsiTheme="minorEastAsia" w:cs="宋体" w:hint="eastAsia"/>
                <w:color w:val="000000" w:themeColor="text1"/>
              </w:rPr>
              <w:t>）</w:t>
            </w:r>
          </w:p>
        </w:tc>
        <w:tc>
          <w:tcPr>
            <w:tcW w:w="255"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类别</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中韩半岛壳幔演化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62942020001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202004-202104</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日本西南汇聚板块边界沉积物参与的俯冲过程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35732020117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印度古元古代孔兹岩带形成与演化的识别</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35732020116</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印度达尔瓦克拉通变质沉积岩碎屑锆石年代学研究：太古代地壳演化的重要启示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35732020115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中韩半岛壳幔演化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62942020001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spellStart"/>
            <w:r w:rsidRPr="00E75FB8">
              <w:rPr>
                <w:rFonts w:asciiTheme="minorEastAsia" w:hAnsiTheme="minorEastAsia" w:cs="Arial"/>
                <w:sz w:val="22"/>
                <w:szCs w:val="22"/>
              </w:rPr>
              <w:t>M.Santosh</w:t>
            </w:r>
            <w:proofErr w:type="spell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202004-202104</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15.7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西天山北支前</w:t>
            </w:r>
            <w:proofErr w:type="gramStart"/>
            <w:r w:rsidRPr="00E75FB8">
              <w:rPr>
                <w:rFonts w:asciiTheme="minorEastAsia" w:hAnsiTheme="minorEastAsia" w:cs="Arial"/>
                <w:sz w:val="22"/>
                <w:szCs w:val="22"/>
              </w:rPr>
              <w:t>中生代浅成低</w:t>
            </w:r>
            <w:proofErr w:type="gramEnd"/>
            <w:r w:rsidRPr="00E75FB8">
              <w:rPr>
                <w:rFonts w:asciiTheme="minorEastAsia" w:hAnsiTheme="minorEastAsia" w:cs="Arial"/>
                <w:sz w:val="22"/>
                <w:szCs w:val="22"/>
              </w:rPr>
              <w:t>温热液-斑岩型矿床的保存条件研究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28932019010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蔡克大</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蔡克大</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中亚</w:t>
            </w:r>
            <w:proofErr w:type="gramStart"/>
            <w:r w:rsidRPr="00E75FB8">
              <w:rPr>
                <w:rFonts w:asciiTheme="minorEastAsia" w:hAnsiTheme="minorEastAsia" w:cs="Arial"/>
                <w:sz w:val="22"/>
                <w:szCs w:val="22"/>
              </w:rPr>
              <w:t>西天山晚古生代</w:t>
            </w:r>
            <w:proofErr w:type="gramEnd"/>
            <w:r w:rsidRPr="00E75FB8">
              <w:rPr>
                <w:rFonts w:asciiTheme="minorEastAsia" w:hAnsiTheme="minorEastAsia" w:cs="Arial"/>
                <w:sz w:val="22"/>
                <w:szCs w:val="22"/>
              </w:rPr>
              <w:t>以来的造山作用及其动力学背景</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蔡克大</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蔡克大</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藏东南玉龙杂岩新生代构造及剥</w:t>
            </w:r>
            <w:proofErr w:type="gramStart"/>
            <w:r w:rsidRPr="00E75FB8">
              <w:rPr>
                <w:rFonts w:asciiTheme="minorEastAsia" w:hAnsiTheme="minorEastAsia" w:cs="Arial"/>
                <w:sz w:val="22"/>
                <w:szCs w:val="22"/>
              </w:rPr>
              <w:t>露机制</w:t>
            </w:r>
            <w:proofErr w:type="gramEnd"/>
            <w:r w:rsidRPr="00E75FB8">
              <w:rPr>
                <w:rFonts w:asciiTheme="minorEastAsia" w:hAnsiTheme="minorEastAsia" w:cs="Arial"/>
                <w:sz w:val="22"/>
                <w:szCs w:val="22"/>
              </w:rPr>
              <w:t>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35932019005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陈小宇</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陈小宇</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塔里木大火成岩省塔中玄</w:t>
            </w:r>
            <w:r w:rsidRPr="00E75FB8">
              <w:rPr>
                <w:rFonts w:asciiTheme="minorEastAsia" w:hAnsiTheme="minorEastAsia" w:cs="Arial"/>
                <w:sz w:val="22"/>
                <w:szCs w:val="22"/>
              </w:rPr>
              <w:lastRenderedPageBreak/>
              <w:t>武岩成因研究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35832019</w:t>
            </w:r>
            <w:r w:rsidRPr="00E75FB8">
              <w:rPr>
                <w:rFonts w:asciiTheme="minorEastAsia" w:hAnsiTheme="minorEastAsia" w:cs="Arial"/>
                <w:sz w:val="22"/>
                <w:szCs w:val="22"/>
              </w:rPr>
              <w:lastRenderedPageBreak/>
              <w:t>019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程志国</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程志</w:t>
            </w:r>
            <w:r w:rsidRPr="00E75FB8">
              <w:rPr>
                <w:rFonts w:asciiTheme="minorEastAsia" w:hAnsiTheme="minorEastAsia" w:cs="Arial"/>
                <w:sz w:val="22"/>
                <w:szCs w:val="22"/>
              </w:rPr>
              <w:lastRenderedPageBreak/>
              <w:t>国</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201901-</w:t>
            </w:r>
            <w:r w:rsidRPr="00E75FB8">
              <w:rPr>
                <w:rFonts w:asciiTheme="minorEastAsia" w:hAnsiTheme="minorEastAsia" w:cs="Arial"/>
                <w:sz w:val="22"/>
                <w:szCs w:val="22"/>
              </w:rPr>
              <w:lastRenderedPageBreak/>
              <w:t>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 xml:space="preserve">15.0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10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冈底斯斑岩铜矿带隆升剥蚀历史重建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13052016021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201610-202012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拉萨地体马乡-林周地区</w:t>
            </w:r>
            <w:proofErr w:type="gramStart"/>
            <w:r w:rsidRPr="00E75FB8">
              <w:rPr>
                <w:rFonts w:asciiTheme="minorEastAsia" w:hAnsiTheme="minorEastAsia" w:cs="Arial"/>
                <w:sz w:val="22"/>
                <w:szCs w:val="22"/>
              </w:rPr>
              <w:t>设兴组沉积</w:t>
            </w:r>
            <w:proofErr w:type="gramEnd"/>
            <w:r w:rsidRPr="00E75FB8">
              <w:rPr>
                <w:rFonts w:asciiTheme="minorEastAsia" w:hAnsiTheme="minorEastAsia" w:cs="Arial"/>
                <w:sz w:val="22"/>
                <w:szCs w:val="22"/>
              </w:rPr>
              <w:t>演化、剥</w:t>
            </w:r>
            <w:proofErr w:type="gramStart"/>
            <w:r w:rsidRPr="00E75FB8">
              <w:rPr>
                <w:rFonts w:asciiTheme="minorEastAsia" w:hAnsiTheme="minorEastAsia" w:cs="Arial"/>
                <w:sz w:val="22"/>
                <w:szCs w:val="22"/>
              </w:rPr>
              <w:t>露历史</w:t>
            </w:r>
            <w:proofErr w:type="gramEnd"/>
            <w:r w:rsidRPr="00E75FB8">
              <w:rPr>
                <w:rFonts w:asciiTheme="minorEastAsia" w:hAnsiTheme="minorEastAsia" w:cs="Arial"/>
                <w:sz w:val="22"/>
                <w:szCs w:val="22"/>
              </w:rPr>
              <w:t>盆地与</w:t>
            </w:r>
            <w:proofErr w:type="gramStart"/>
            <w:r w:rsidRPr="00E75FB8">
              <w:rPr>
                <w:rFonts w:asciiTheme="minorEastAsia" w:hAnsiTheme="minorEastAsia" w:cs="Arial"/>
                <w:sz w:val="22"/>
                <w:szCs w:val="22"/>
              </w:rPr>
              <w:t>碎屑热</w:t>
            </w:r>
            <w:proofErr w:type="gramEnd"/>
            <w:r w:rsidRPr="00E75FB8">
              <w:rPr>
                <w:rFonts w:asciiTheme="minorEastAsia" w:hAnsiTheme="minorEastAsia" w:cs="Arial"/>
                <w:sz w:val="22"/>
                <w:szCs w:val="22"/>
              </w:rPr>
              <w:t>年代学分析</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35832020093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青藏高原西部狮泉河-革吉地区晚白垩</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以来构造与地貌演化的沉积盆地与中低温热年代学分析</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28932019013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戴紧根</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201902-202212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水系固体物质源-</w:t>
            </w:r>
            <w:proofErr w:type="gramStart"/>
            <w:r w:rsidRPr="00E75FB8">
              <w:rPr>
                <w:rFonts w:asciiTheme="minorEastAsia" w:hAnsiTheme="minorEastAsia" w:cs="Arial"/>
                <w:sz w:val="22"/>
                <w:szCs w:val="22"/>
              </w:rPr>
              <w:t>汇过程</w:t>
            </w:r>
            <w:proofErr w:type="gramEnd"/>
            <w:r w:rsidRPr="00E75FB8">
              <w:rPr>
                <w:rFonts w:asciiTheme="minorEastAsia" w:hAnsiTheme="minorEastAsia" w:cs="Arial"/>
                <w:sz w:val="22"/>
                <w:szCs w:val="22"/>
              </w:rPr>
              <w:t>与演变</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12052019002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hint="eastAsia"/>
                <w:sz w:val="22"/>
                <w:szCs w:val="22"/>
              </w:rPr>
              <w:t>戴紧根</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hint="eastAsia"/>
                <w:sz w:val="22"/>
                <w:szCs w:val="22"/>
              </w:rPr>
              <w:t>戴紧根</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201912-202210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12.6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中国地球物理场与成矿关系</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42932020032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狄永军</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狄永军</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202004-202012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J218092的结余资金（3-2-2018-92）</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88132020049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丁慧霞</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丁慧霞</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15.3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喜马拉雅造山带东段变质作用P-T-t轨迹与构造演化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35532018001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丁慧霞</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丁慧霞等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201801-202012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滇东南白云山碱性杂岩矿物学特征及岩石成因机制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35732020189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董国臣</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董国臣</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辽西柏杖子金矿区蚀变花岗岩型矿体成因及深部找矿预测</w:t>
            </w:r>
          </w:p>
        </w:tc>
        <w:tc>
          <w:tcPr>
            <w:tcW w:w="664" w:type="pct"/>
            <w:vAlign w:val="center"/>
          </w:tcPr>
          <w:p w:rsidR="006B5351" w:rsidRPr="00E75FB8" w:rsidRDefault="00C17F2E" w:rsidP="00E75FB8">
            <w:pPr>
              <w:jc w:val="center"/>
              <w:outlineLvl w:val="1"/>
              <w:rPr>
                <w:rFonts w:asciiTheme="minorEastAsia" w:hAnsiTheme="minorEastAsia" w:cs="Arial"/>
                <w:sz w:val="22"/>
                <w:szCs w:val="22"/>
              </w:rPr>
            </w:pPr>
            <w:r>
              <w:rPr>
                <w:rFonts w:asciiTheme="minorEastAsia" w:hAnsiTheme="minorEastAsia" w:cs="Arial" w:hint="eastAsia"/>
                <w:sz w:val="22"/>
                <w:szCs w:val="22"/>
              </w:rPr>
              <w:t>35732020179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董国臣</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董国臣等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202009-202109</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北京周口店</w:t>
            </w:r>
            <w:proofErr w:type="gramStart"/>
            <w:r w:rsidRPr="00E75FB8">
              <w:rPr>
                <w:rFonts w:asciiTheme="minorEastAsia" w:hAnsiTheme="minorEastAsia" w:cs="Arial"/>
                <w:sz w:val="22"/>
                <w:szCs w:val="22"/>
              </w:rPr>
              <w:t>官地杂岩</w:t>
            </w:r>
            <w:proofErr w:type="gramEnd"/>
            <w:r w:rsidRPr="00E75FB8">
              <w:rPr>
                <w:rFonts w:asciiTheme="minorEastAsia" w:hAnsiTheme="minorEastAsia" w:cs="Arial"/>
                <w:sz w:val="22"/>
                <w:szCs w:val="22"/>
              </w:rPr>
              <w:t>变形特征及机制研究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干微</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干微</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松辽盆地晚白垩</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细粒沉积岩沉积特征及其古环境意义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35832019013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高远</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高远</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9.0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大火成岩省玄武</w:t>
            </w:r>
            <w:proofErr w:type="gramStart"/>
            <w:r w:rsidRPr="00E75FB8">
              <w:rPr>
                <w:rFonts w:asciiTheme="minorEastAsia" w:hAnsiTheme="minorEastAsia" w:cs="Arial"/>
                <w:sz w:val="22"/>
                <w:szCs w:val="22"/>
              </w:rPr>
              <w:t>质晶粥</w:t>
            </w:r>
            <w:proofErr w:type="gramEnd"/>
            <w:r w:rsidRPr="00E75FB8">
              <w:rPr>
                <w:rFonts w:asciiTheme="minorEastAsia" w:hAnsiTheme="minorEastAsia" w:cs="Arial"/>
                <w:sz w:val="22"/>
                <w:szCs w:val="22"/>
              </w:rPr>
              <w:t>的研究及其对深部过程的启示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35832019014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侯通</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侯通</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碳酸盐化霞石岩岩浆成矿效应的实验研究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28832020001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侯通</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侯通</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42.0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岩浆岩岩石学</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26732020003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侯通</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侯通等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松科二</w:t>
            </w:r>
            <w:proofErr w:type="gramStart"/>
            <w:r w:rsidRPr="00E75FB8">
              <w:rPr>
                <w:rFonts w:asciiTheme="minorEastAsia" w:hAnsiTheme="minorEastAsia" w:cs="Arial"/>
                <w:sz w:val="22"/>
                <w:szCs w:val="22"/>
              </w:rPr>
              <w:t>井重点</w:t>
            </w:r>
            <w:proofErr w:type="gramEnd"/>
            <w:r w:rsidRPr="00E75FB8">
              <w:rPr>
                <w:rFonts w:asciiTheme="minorEastAsia" w:hAnsiTheme="minorEastAsia" w:cs="Arial"/>
                <w:sz w:val="22"/>
                <w:szCs w:val="22"/>
              </w:rPr>
              <w:t>层段古气候-古环境岩心测试调查</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48932019001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201905-202212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24.0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松科二</w:t>
            </w:r>
            <w:proofErr w:type="gramStart"/>
            <w:r w:rsidRPr="00E75FB8">
              <w:rPr>
                <w:rFonts w:asciiTheme="minorEastAsia" w:hAnsiTheme="minorEastAsia" w:cs="Arial"/>
                <w:sz w:val="22"/>
                <w:szCs w:val="22"/>
              </w:rPr>
              <w:t>井重点</w:t>
            </w:r>
            <w:proofErr w:type="gramEnd"/>
            <w:r w:rsidRPr="00E75FB8">
              <w:rPr>
                <w:rFonts w:asciiTheme="minorEastAsia" w:hAnsiTheme="minorEastAsia" w:cs="Arial"/>
                <w:sz w:val="22"/>
                <w:szCs w:val="22"/>
              </w:rPr>
              <w:t>层段古气候-古环境岩心测试调查</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48932019001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201905-202212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26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松科二</w:t>
            </w:r>
            <w:proofErr w:type="gramStart"/>
            <w:r w:rsidRPr="00E75FB8">
              <w:rPr>
                <w:rFonts w:asciiTheme="minorEastAsia" w:hAnsiTheme="minorEastAsia" w:cs="Arial"/>
                <w:sz w:val="22"/>
                <w:szCs w:val="22"/>
              </w:rPr>
              <w:t>井重点</w:t>
            </w:r>
            <w:proofErr w:type="gramEnd"/>
            <w:r w:rsidRPr="00E75FB8">
              <w:rPr>
                <w:rFonts w:asciiTheme="minorEastAsia" w:hAnsiTheme="minorEastAsia" w:cs="Arial"/>
                <w:sz w:val="22"/>
                <w:szCs w:val="22"/>
              </w:rPr>
              <w:t>层段古气候-古环境岩心测试调查</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48932019001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201905-202212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白垩纪中期松辽盆地古气候-古环境演化与烃源岩成因机制综合研究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13042020005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黄永建</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92.0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华北克拉通太古代陆壳演化机制的Mg同位素示踪</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28932019029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柯珊</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柯珊</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201812-202212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20.7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藏南海相古近纪有孔虫与新特提斯的消亡</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李国彪</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李国彪</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J216012的结余资金（ 3-2-2016-23 ）</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88132020031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31.0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西藏高原湖泊中.POPs.的沉积记录及多来源的研究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35832020009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李俊</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李俊</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燕辽、热河生物群脊椎动物化石黑素体多样性及其它色素成分</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28932019030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李全国</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李全国</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华北东部金成矿区域差异性</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12042016001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李胜荣</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李胜荣</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202606-202012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33.0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天然沥青与</w:t>
            </w:r>
            <w:proofErr w:type="gramStart"/>
            <w:r w:rsidRPr="00E75FB8">
              <w:rPr>
                <w:rFonts w:asciiTheme="minorEastAsia" w:hAnsiTheme="minorEastAsia" w:cs="Arial"/>
                <w:sz w:val="22"/>
                <w:szCs w:val="22"/>
              </w:rPr>
              <w:t>非层控金属</w:t>
            </w:r>
            <w:proofErr w:type="gramEnd"/>
            <w:r w:rsidRPr="00E75FB8">
              <w:rPr>
                <w:rFonts w:asciiTheme="minorEastAsia" w:hAnsiTheme="minorEastAsia" w:cs="Arial"/>
                <w:sz w:val="22"/>
                <w:szCs w:val="22"/>
              </w:rPr>
              <w:t>成矿关系研究：以大兴安岭银铅锌矿床为例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28932019038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李胜荣</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李胜荣</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稀土矿山岩心释光信号测定与年代研究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42932020019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西秦岭早中生代两期高镁安山岩的成因及地质意义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28932019008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东昆仑古生代与中生代岩浆演化与深部过程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35832019009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李小伟</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9.0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喜马拉雅构造带中段新生代隆升历史研究（招投标）</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42932019025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201906-202203</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喜马拉雅构造带中段新生代隆升历史研究（招投标）</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42932019025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201906-202203</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古环境重建及对外生矿产资源分布的制约</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13052017029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201707-202106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24.1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J216031的结余资金（3-2-2016-34）</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88132020050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29.2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中新生代典型盆地沉积演化与油气潜力评估</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52942018005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201801-202212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喜马拉雅帕里地区新生代隆升剥</w:t>
            </w:r>
            <w:proofErr w:type="gramStart"/>
            <w:r w:rsidRPr="00E75FB8">
              <w:rPr>
                <w:rFonts w:asciiTheme="minorEastAsia" w:hAnsiTheme="minorEastAsia" w:cs="Arial"/>
                <w:sz w:val="22"/>
                <w:szCs w:val="22"/>
              </w:rPr>
              <w:t>露历史</w:t>
            </w:r>
            <w:proofErr w:type="gramEnd"/>
            <w:r w:rsidRPr="00E75FB8">
              <w:rPr>
                <w:rFonts w:asciiTheme="minorEastAsia" w:hAnsiTheme="minorEastAsia" w:cs="Arial"/>
                <w:sz w:val="22"/>
                <w:szCs w:val="22"/>
              </w:rPr>
              <w:t>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35732020071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藏南岗巴片麻岩穹窿低温热年代学研究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35732020069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45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青藏高原油气形成保存规律与资源潜力评价</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14042019001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201911-202210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180.0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古地理与古气候重建综合研究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13052019009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201908-202307</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73.3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雅鲁藏布江缝合带中西段与帝汶岛对比研究：微地块在新</w:t>
            </w:r>
            <w:proofErr w:type="gramStart"/>
            <w:r w:rsidRPr="00E75FB8">
              <w:rPr>
                <w:rFonts w:asciiTheme="minorEastAsia" w:hAnsiTheme="minorEastAsia" w:cs="Arial"/>
                <w:sz w:val="22"/>
                <w:szCs w:val="22"/>
              </w:rPr>
              <w:t>特提斯洋演</w:t>
            </w:r>
            <w:proofErr w:type="gramEnd"/>
            <w:r w:rsidRPr="00E75FB8">
              <w:rPr>
                <w:rFonts w:asciiTheme="minorEastAsia" w:hAnsiTheme="minorEastAsia" w:cs="Arial"/>
                <w:sz w:val="22"/>
                <w:szCs w:val="22"/>
              </w:rPr>
              <w:t xml:space="preserve"> 化中的作用</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27832020001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158.2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石油地质评价知识体系构建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78932020002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李亚林</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201912-202011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班公湖-怒江缝合带西段侏罗纪沉积盆地分析及构造意义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35832020077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梁晓</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梁晓</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大地电磁、深部重力等地质资料汇总总结专题1</w:t>
            </w:r>
            <w:proofErr w:type="gramStart"/>
            <w:r w:rsidRPr="00E75FB8">
              <w:rPr>
                <w:rFonts w:asciiTheme="minorEastAsia" w:hAnsiTheme="minorEastAsia" w:cs="Arial"/>
                <w:sz w:val="22"/>
                <w:szCs w:val="22"/>
              </w:rPr>
              <w:t>一</w:t>
            </w:r>
            <w:proofErr w:type="gramEnd"/>
            <w:r w:rsidRPr="00E75FB8">
              <w:rPr>
                <w:rFonts w:asciiTheme="minorEastAsia" w:hAnsiTheme="minorEastAsia" w:cs="Arial"/>
                <w:sz w:val="22"/>
                <w:szCs w:val="22"/>
              </w:rPr>
              <w:t>中国典型</w:t>
            </w:r>
            <w:proofErr w:type="gramStart"/>
            <w:r w:rsidRPr="00E75FB8">
              <w:rPr>
                <w:rFonts w:asciiTheme="minorEastAsia" w:hAnsiTheme="minorEastAsia" w:cs="Arial"/>
                <w:sz w:val="22"/>
                <w:szCs w:val="22"/>
              </w:rPr>
              <w:t>地区洋陆转换</w:t>
            </w:r>
            <w:proofErr w:type="gramEnd"/>
            <w:r w:rsidRPr="00E75FB8">
              <w:rPr>
                <w:rFonts w:asciiTheme="minorEastAsia" w:hAnsiTheme="minorEastAsia" w:cs="Arial"/>
                <w:sz w:val="22"/>
                <w:szCs w:val="22"/>
              </w:rPr>
              <w:t>的火成岩记录</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42932019038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刘翠</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刘翠等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11.6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大地电磁、深部重力等地质资料汇总总结专题1</w:t>
            </w:r>
            <w:proofErr w:type="gramStart"/>
            <w:r w:rsidRPr="00E75FB8">
              <w:rPr>
                <w:rFonts w:asciiTheme="minorEastAsia" w:hAnsiTheme="minorEastAsia" w:cs="Arial"/>
                <w:sz w:val="22"/>
                <w:szCs w:val="22"/>
              </w:rPr>
              <w:t>一</w:t>
            </w:r>
            <w:proofErr w:type="gramEnd"/>
            <w:r w:rsidRPr="00E75FB8">
              <w:rPr>
                <w:rFonts w:asciiTheme="minorEastAsia" w:hAnsiTheme="minorEastAsia" w:cs="Arial"/>
                <w:sz w:val="22"/>
                <w:szCs w:val="22"/>
              </w:rPr>
              <w:t>中国典型</w:t>
            </w:r>
            <w:proofErr w:type="gramStart"/>
            <w:r w:rsidRPr="00E75FB8">
              <w:rPr>
                <w:rFonts w:asciiTheme="minorEastAsia" w:hAnsiTheme="minorEastAsia" w:cs="Arial"/>
                <w:sz w:val="22"/>
                <w:szCs w:val="22"/>
              </w:rPr>
              <w:t>地区洋陆转换</w:t>
            </w:r>
            <w:proofErr w:type="gramEnd"/>
            <w:r w:rsidRPr="00E75FB8">
              <w:rPr>
                <w:rFonts w:asciiTheme="minorEastAsia" w:hAnsiTheme="minorEastAsia" w:cs="Arial"/>
                <w:sz w:val="22"/>
                <w:szCs w:val="22"/>
              </w:rPr>
              <w:t>的火成岩记录</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42932019038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刘翠</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刘翠</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26.1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大地电磁、深部重力等地质资料汇总总结专题1</w:t>
            </w:r>
            <w:proofErr w:type="gramStart"/>
            <w:r w:rsidRPr="00E75FB8">
              <w:rPr>
                <w:rFonts w:asciiTheme="minorEastAsia" w:hAnsiTheme="minorEastAsia" w:cs="Arial"/>
                <w:sz w:val="22"/>
                <w:szCs w:val="22"/>
              </w:rPr>
              <w:t>一</w:t>
            </w:r>
            <w:proofErr w:type="gramEnd"/>
            <w:r w:rsidRPr="00E75FB8">
              <w:rPr>
                <w:rFonts w:asciiTheme="minorEastAsia" w:hAnsiTheme="minorEastAsia" w:cs="Arial"/>
                <w:sz w:val="22"/>
                <w:szCs w:val="22"/>
              </w:rPr>
              <w:t>中国典型</w:t>
            </w:r>
            <w:proofErr w:type="gramStart"/>
            <w:r w:rsidRPr="00E75FB8">
              <w:rPr>
                <w:rFonts w:asciiTheme="minorEastAsia" w:hAnsiTheme="minorEastAsia" w:cs="Arial"/>
                <w:sz w:val="22"/>
                <w:szCs w:val="22"/>
              </w:rPr>
              <w:t>地区洋陆转换</w:t>
            </w:r>
            <w:proofErr w:type="gramEnd"/>
            <w:r w:rsidRPr="00E75FB8">
              <w:rPr>
                <w:rFonts w:asciiTheme="minorEastAsia" w:hAnsiTheme="minorEastAsia" w:cs="Arial"/>
                <w:sz w:val="22"/>
                <w:szCs w:val="22"/>
              </w:rPr>
              <w:t>的火成岩记录</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42932019038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刘翠</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刘翠</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29.0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第二次青藏高原综合科学考察研究-典型地区岩石圈组成、演化与深部过程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12052019003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56.2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青藏高原南部</w:t>
            </w:r>
            <w:proofErr w:type="gramStart"/>
            <w:r w:rsidRPr="00E75FB8">
              <w:rPr>
                <w:rFonts w:asciiTheme="minorEastAsia" w:hAnsiTheme="minorEastAsia" w:cs="Arial"/>
                <w:sz w:val="22"/>
                <w:szCs w:val="22"/>
              </w:rPr>
              <w:t>麦嘎地区超钾质</w:t>
            </w:r>
            <w:proofErr w:type="gramEnd"/>
            <w:r w:rsidRPr="00E75FB8">
              <w:rPr>
                <w:rFonts w:asciiTheme="minorEastAsia" w:hAnsiTheme="minorEastAsia" w:cs="Arial"/>
                <w:sz w:val="22"/>
                <w:szCs w:val="22"/>
              </w:rPr>
              <w:t>火山岩成因与地幔交代作用</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29932019005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青藏高原侧向生长过程与幔源碱性岩浆作用</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35832019022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刘栋</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K02844的结余资金（3-2-2015-16，973）</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88252020013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202010-202210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47.9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J21530的结余资金（3-2-2015-24）</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88132020067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202010-202210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71.1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辽东矿集区</w:t>
            </w:r>
            <w:proofErr w:type="gramEnd"/>
            <w:r w:rsidRPr="00E75FB8">
              <w:rPr>
                <w:rFonts w:asciiTheme="minorEastAsia" w:hAnsiTheme="minorEastAsia" w:cs="Arial"/>
                <w:sz w:val="22"/>
                <w:szCs w:val="22"/>
              </w:rPr>
              <w:t>古元古代构造属性与构造演化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13052016005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201607-202012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片麻岩穹窿发育条件、演化过程及动力学机制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35732020070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刘俊来</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滇西-</w:t>
            </w:r>
            <w:proofErr w:type="gramStart"/>
            <w:r w:rsidRPr="00E75FB8">
              <w:rPr>
                <w:rFonts w:asciiTheme="minorEastAsia" w:hAnsiTheme="minorEastAsia" w:cs="Arial"/>
                <w:sz w:val="22"/>
                <w:szCs w:val="22"/>
              </w:rPr>
              <w:t>巽</w:t>
            </w:r>
            <w:proofErr w:type="gramEnd"/>
            <w:r w:rsidRPr="00E75FB8">
              <w:rPr>
                <w:rFonts w:asciiTheme="minorEastAsia" w:hAnsiTheme="minorEastAsia" w:cs="Arial"/>
                <w:sz w:val="22"/>
                <w:szCs w:val="22"/>
              </w:rPr>
              <w:t>他原特提斯构造、</w:t>
            </w:r>
            <w:r w:rsidRPr="00E75FB8">
              <w:rPr>
                <w:rFonts w:asciiTheme="minorEastAsia" w:hAnsiTheme="minorEastAsia" w:cs="Arial"/>
                <w:sz w:val="22"/>
                <w:szCs w:val="22"/>
              </w:rPr>
              <w:lastRenderedPageBreak/>
              <w:t>演化与动力学</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27832020</w:t>
            </w:r>
            <w:r w:rsidRPr="00E75FB8">
              <w:rPr>
                <w:rFonts w:asciiTheme="minorEastAsia" w:hAnsiTheme="minorEastAsia" w:cs="Arial"/>
                <w:sz w:val="22"/>
                <w:szCs w:val="22"/>
              </w:rPr>
              <w:lastRenderedPageBreak/>
              <w:t>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lastRenderedPageBreak/>
              <w:t>刘俊来</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hint="eastAsia"/>
                <w:sz w:val="22"/>
                <w:szCs w:val="22"/>
              </w:rPr>
              <w:t>刘俊</w:t>
            </w:r>
            <w:r w:rsidRPr="00E75FB8">
              <w:rPr>
                <w:rFonts w:asciiTheme="minorEastAsia" w:hAnsiTheme="minorEastAsia" w:cs="Arial" w:hint="eastAsia"/>
                <w:sz w:val="22"/>
                <w:szCs w:val="22"/>
              </w:rPr>
              <w:lastRenderedPageBreak/>
              <w:t>来等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202001-</w:t>
            </w:r>
            <w:r w:rsidRPr="00E75FB8">
              <w:rPr>
                <w:rFonts w:asciiTheme="minorEastAsia" w:hAnsiTheme="minorEastAsia" w:cs="Arial"/>
                <w:sz w:val="22"/>
                <w:szCs w:val="22"/>
              </w:rPr>
              <w:lastRenderedPageBreak/>
              <w:t>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179.</w:t>
            </w:r>
            <w:r w:rsidRPr="00E75FB8">
              <w:rPr>
                <w:rFonts w:asciiTheme="minorEastAsia" w:hAnsiTheme="minorEastAsia" w:cs="Arial"/>
                <w:sz w:val="22"/>
                <w:szCs w:val="22"/>
              </w:rPr>
              <w:lastRenderedPageBreak/>
              <w:t xml:space="preserve">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61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J216010的结余资金（3-2-2016-13)</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88132020072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202010-202210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25.2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动力地形与深部地幔</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13052017031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201707-202106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31.4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晚中生代表层系统演化与外</w:t>
            </w:r>
            <w:proofErr w:type="gramStart"/>
            <w:r w:rsidRPr="00E75FB8">
              <w:rPr>
                <w:rFonts w:asciiTheme="minorEastAsia" w:hAnsiTheme="minorEastAsia" w:cs="Arial"/>
                <w:sz w:val="22"/>
                <w:szCs w:val="22"/>
              </w:rPr>
              <w:t>生资源</w:t>
            </w:r>
            <w:proofErr w:type="gramEnd"/>
            <w:r w:rsidRPr="00E75FB8">
              <w:rPr>
                <w:rFonts w:asciiTheme="minorEastAsia" w:hAnsiTheme="minorEastAsia" w:cs="Arial"/>
                <w:sz w:val="22"/>
                <w:szCs w:val="22"/>
              </w:rPr>
              <w:t>效应</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13042017021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201707-202106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122.6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动力地形与深部地幔</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13052017031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201707-202106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中生代鄂尔多斯盆地深部动力成因机制研究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35732020180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北美西部内陆盆地形成机制及三维动力沉降分离研究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35732020179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太平洋东西陆缘动力地形与板块俯冲、地幔流动耦合</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25832019001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570490" w:rsidP="00E75FB8">
            <w:pPr>
              <w:jc w:val="center"/>
              <w:outlineLvl w:val="1"/>
              <w:rPr>
                <w:rFonts w:asciiTheme="minorEastAsia" w:hAnsiTheme="minorEastAsia" w:cs="Arial"/>
                <w:sz w:val="22"/>
                <w:szCs w:val="22"/>
              </w:rPr>
            </w:pPr>
            <w:r>
              <w:rPr>
                <w:rFonts w:asciiTheme="minorEastAsia" w:hAnsiTheme="minorEastAsia" w:cs="Arial"/>
                <w:sz w:val="22"/>
                <w:szCs w:val="22"/>
              </w:rPr>
              <w:t>201901-2</w:t>
            </w:r>
            <w:r>
              <w:rPr>
                <w:rFonts w:asciiTheme="minorEastAsia" w:hAnsiTheme="minorEastAsia" w:cs="Arial" w:hint="eastAsia"/>
                <w:sz w:val="22"/>
                <w:szCs w:val="22"/>
              </w:rPr>
              <w:t>0</w:t>
            </w:r>
            <w:r w:rsidR="006B5351" w:rsidRPr="00E75FB8">
              <w:rPr>
                <w:rFonts w:asciiTheme="minorEastAsia" w:hAnsiTheme="minorEastAsia" w:cs="Arial"/>
                <w:sz w:val="22"/>
                <w:szCs w:val="22"/>
              </w:rPr>
              <w:t>2303</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69.0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岩石圈构造群体（2020年）</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37132020001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刘少峰</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69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柯坪—巴楚露头S-D古地磁测试分析</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78932019029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柯坪-巴楚地区志留纪克</w:t>
            </w:r>
            <w:proofErr w:type="gramStart"/>
            <w:r w:rsidRPr="00E75FB8">
              <w:rPr>
                <w:rFonts w:asciiTheme="minorEastAsia" w:hAnsiTheme="minorEastAsia" w:cs="Arial"/>
                <w:sz w:val="22"/>
                <w:szCs w:val="22"/>
              </w:rPr>
              <w:t>孜</w:t>
            </w:r>
            <w:proofErr w:type="gramEnd"/>
            <w:r w:rsidRPr="00E75FB8">
              <w:rPr>
                <w:rFonts w:asciiTheme="minorEastAsia" w:hAnsiTheme="minorEastAsia" w:cs="Arial"/>
                <w:sz w:val="22"/>
                <w:szCs w:val="22"/>
              </w:rPr>
              <w:t>尔</w:t>
            </w:r>
            <w:proofErr w:type="gramStart"/>
            <w:r w:rsidRPr="00E75FB8">
              <w:rPr>
                <w:rFonts w:asciiTheme="minorEastAsia" w:hAnsiTheme="minorEastAsia" w:cs="Arial"/>
                <w:sz w:val="22"/>
                <w:szCs w:val="22"/>
              </w:rPr>
              <w:t>塔格组沉积相</w:t>
            </w:r>
            <w:proofErr w:type="gramEnd"/>
            <w:r w:rsidRPr="00E75FB8">
              <w:rPr>
                <w:rFonts w:asciiTheme="minorEastAsia" w:hAnsiTheme="minorEastAsia" w:cs="Arial"/>
                <w:sz w:val="22"/>
                <w:szCs w:val="22"/>
              </w:rPr>
              <w:t>及物源研究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35732020065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印度-欧亚大陆碰撞的古地磁学研究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72</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晚白垩</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-古新世特提斯喜马拉雅西段古纬度的古地磁学制约</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41974072</w:t>
            </w:r>
          </w:p>
        </w:tc>
        <w:tc>
          <w:tcPr>
            <w:tcW w:w="583"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hint="eastAsia"/>
                <w:sz w:val="22"/>
                <w:szCs w:val="22"/>
              </w:rPr>
              <w:t>孟俊</w:t>
            </w:r>
            <w:proofErr w:type="gramEnd"/>
          </w:p>
        </w:tc>
        <w:tc>
          <w:tcPr>
            <w:tcW w:w="498"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202001-202312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32.0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73</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珠</w:t>
            </w:r>
            <w:proofErr w:type="gramStart"/>
            <w:r w:rsidRPr="00E75FB8">
              <w:rPr>
                <w:rFonts w:asciiTheme="minorEastAsia" w:hAnsiTheme="minorEastAsia" w:cs="Arial"/>
                <w:sz w:val="22"/>
                <w:szCs w:val="22"/>
              </w:rPr>
              <w:t>一坳</w:t>
            </w:r>
            <w:proofErr w:type="gramEnd"/>
            <w:r w:rsidRPr="00E75FB8">
              <w:rPr>
                <w:rFonts w:asciiTheme="minorEastAsia" w:hAnsiTheme="minorEastAsia" w:cs="Arial"/>
                <w:sz w:val="22"/>
                <w:szCs w:val="22"/>
              </w:rPr>
              <w:t>陷晚期裂陷型</w:t>
            </w:r>
            <w:proofErr w:type="gramStart"/>
            <w:r w:rsidRPr="00E75FB8">
              <w:rPr>
                <w:rFonts w:asciiTheme="minorEastAsia" w:hAnsiTheme="minorEastAsia" w:cs="Arial"/>
                <w:sz w:val="22"/>
                <w:szCs w:val="22"/>
              </w:rPr>
              <w:t>洼陷烃源潜力</w:t>
            </w:r>
            <w:proofErr w:type="gramEnd"/>
            <w:r w:rsidRPr="00E75FB8">
              <w:rPr>
                <w:rFonts w:asciiTheme="minorEastAsia" w:hAnsiTheme="minorEastAsia" w:cs="Arial"/>
                <w:sz w:val="22"/>
                <w:szCs w:val="22"/>
              </w:rPr>
              <w:t>及有利勘探方向研究</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CCL2019SZPS0494</w:t>
            </w:r>
          </w:p>
        </w:tc>
        <w:tc>
          <w:tcPr>
            <w:tcW w:w="583"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proofErr w:type="gramEnd"/>
          </w:p>
        </w:tc>
        <w:tc>
          <w:tcPr>
            <w:tcW w:w="498"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201912-202112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8.7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74</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渤海南部新近系</w:t>
            </w:r>
            <w:proofErr w:type="gramStart"/>
            <w:r w:rsidRPr="00E75FB8">
              <w:rPr>
                <w:rFonts w:asciiTheme="minorEastAsia" w:hAnsiTheme="minorEastAsia" w:cs="Arial"/>
                <w:sz w:val="22"/>
                <w:szCs w:val="22"/>
              </w:rPr>
              <w:t>极</w:t>
            </w:r>
            <w:proofErr w:type="gramEnd"/>
            <w:r w:rsidRPr="00E75FB8">
              <w:rPr>
                <w:rFonts w:asciiTheme="minorEastAsia" w:hAnsiTheme="minorEastAsia" w:cs="Arial"/>
                <w:sz w:val="22"/>
                <w:szCs w:val="22"/>
              </w:rPr>
              <w:t>浅水三角洲岩性油气藏精细评价技术与有利勘探方向</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2016ZX05024-003-003</w:t>
            </w:r>
          </w:p>
        </w:tc>
        <w:tc>
          <w:tcPr>
            <w:tcW w:w="583"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proofErr w:type="gramEnd"/>
          </w:p>
        </w:tc>
        <w:tc>
          <w:tcPr>
            <w:tcW w:w="498"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201601-202012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7.6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75</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雅鲁藏布江缝合带中西段与帝汶岛对比研究：微地块在新特提斯洋演化中的作用</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91955206</w:t>
            </w:r>
          </w:p>
        </w:tc>
        <w:tc>
          <w:tcPr>
            <w:tcW w:w="583"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hint="eastAsia"/>
                <w:sz w:val="22"/>
                <w:szCs w:val="22"/>
              </w:rPr>
              <w:t>孟俊</w:t>
            </w:r>
            <w:proofErr w:type="gramEnd"/>
          </w:p>
        </w:tc>
        <w:tc>
          <w:tcPr>
            <w:tcW w:w="498" w:type="pct"/>
            <w:vAlign w:val="center"/>
          </w:tcPr>
          <w:p w:rsidR="006B5351" w:rsidRPr="00E75FB8" w:rsidRDefault="006B5351" w:rsidP="00E75FB8">
            <w:pPr>
              <w:jc w:val="center"/>
              <w:rPr>
                <w:rFonts w:asciiTheme="minorEastAsia" w:hAnsiTheme="minorEastAsia" w:cs="Arial"/>
                <w:sz w:val="22"/>
                <w:szCs w:val="22"/>
              </w:rPr>
            </w:pPr>
            <w:proofErr w:type="gramStart"/>
            <w:r w:rsidRPr="00E75FB8">
              <w:rPr>
                <w:rFonts w:asciiTheme="minorEastAsia" w:hAnsiTheme="minorEastAsia" w:cs="Arial"/>
                <w:sz w:val="22"/>
                <w:szCs w:val="22"/>
              </w:rPr>
              <w:t>孟俊</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202001-202312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20.0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中国古生代重要标准化石示范研究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202005-202012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9.9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77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中国古生代重要标准化石示范研究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42932020021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202005-202012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23.1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J216032的结余资金（3-2-2016-38）</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88132020070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欧强</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202010-202210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34.5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黔南地区可开发溶洞资源地质调查</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72942020071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邱亮</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邱亮</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右江前陆褶皱</w:t>
            </w:r>
            <w:proofErr w:type="gramStart"/>
            <w:r w:rsidRPr="00E75FB8">
              <w:rPr>
                <w:rFonts w:asciiTheme="minorEastAsia" w:hAnsiTheme="minorEastAsia" w:cs="Arial"/>
                <w:sz w:val="22"/>
                <w:szCs w:val="22"/>
              </w:rPr>
              <w:t>逆冲带的</w:t>
            </w:r>
            <w:proofErr w:type="gramEnd"/>
            <w:r w:rsidRPr="00E75FB8">
              <w:rPr>
                <w:rFonts w:asciiTheme="minorEastAsia" w:hAnsiTheme="minorEastAsia" w:cs="Arial"/>
                <w:sz w:val="22"/>
                <w:szCs w:val="22"/>
              </w:rPr>
              <w:t>形成、演化及大地构造意义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35832020010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邱亮</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邱亮</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华北地台中元古代海洋幕式氧化、驱动机制及其对早期真核生物演化的影响机理</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27932020002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史晓颖</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史晓颖</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202001-202412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华南埃迪卡拉纪-寒武纪早期</w:t>
            </w:r>
            <w:proofErr w:type="gramStart"/>
            <w:r w:rsidRPr="00E75FB8">
              <w:rPr>
                <w:rFonts w:asciiTheme="minorEastAsia" w:hAnsiTheme="minorEastAsia" w:cs="Arial"/>
                <w:sz w:val="22"/>
                <w:szCs w:val="22"/>
              </w:rPr>
              <w:t>铬</w:t>
            </w:r>
            <w:proofErr w:type="gramEnd"/>
            <w:r w:rsidRPr="00E75FB8">
              <w:rPr>
                <w:rFonts w:asciiTheme="minorEastAsia" w:hAnsiTheme="minorEastAsia" w:cs="Arial"/>
                <w:sz w:val="22"/>
                <w:szCs w:val="22"/>
              </w:rPr>
              <w:t>同位素研究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35732020192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史晓颖</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史晓颖</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中国白垩纪区域地层标准建立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42932020013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中国白垩纪区域地层标准建立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42932020013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中国白垩纪区域地层标准建立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42932019033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201806-202112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中国科技期刊卓越行动计划</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54932019002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万晓樵</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201912-202012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祁连-昆仑构造域原特提斯</w:t>
            </w:r>
            <w:proofErr w:type="gramStart"/>
            <w:r w:rsidRPr="00E75FB8">
              <w:rPr>
                <w:rFonts w:asciiTheme="minorEastAsia" w:hAnsiTheme="minorEastAsia" w:cs="Arial"/>
                <w:sz w:val="22"/>
                <w:szCs w:val="22"/>
              </w:rPr>
              <w:t>洋形成</w:t>
            </w:r>
            <w:proofErr w:type="gramEnd"/>
            <w:r w:rsidRPr="00E75FB8">
              <w:rPr>
                <w:rFonts w:asciiTheme="minorEastAsia" w:hAnsiTheme="minorEastAsia" w:cs="Arial"/>
                <w:sz w:val="22"/>
                <w:szCs w:val="22"/>
              </w:rPr>
              <w:t>演化及全球意义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25332020001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祁连-昆仑构造域原特提斯</w:t>
            </w:r>
            <w:proofErr w:type="gramStart"/>
            <w:r w:rsidRPr="00E75FB8">
              <w:rPr>
                <w:rFonts w:asciiTheme="minorEastAsia" w:hAnsiTheme="minorEastAsia" w:cs="Arial"/>
                <w:sz w:val="22"/>
                <w:szCs w:val="22"/>
              </w:rPr>
              <w:t>洋形成</w:t>
            </w:r>
            <w:proofErr w:type="gramEnd"/>
            <w:r w:rsidRPr="00E75FB8">
              <w:rPr>
                <w:rFonts w:asciiTheme="minorEastAsia" w:hAnsiTheme="minorEastAsia" w:cs="Arial"/>
                <w:sz w:val="22"/>
                <w:szCs w:val="22"/>
              </w:rPr>
              <w:t>演化及全球意义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25332020001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新太</w:t>
            </w:r>
            <w:proofErr w:type="gramEnd"/>
            <w:r w:rsidRPr="00E75FB8">
              <w:rPr>
                <w:rFonts w:asciiTheme="minorEastAsia" w:hAnsiTheme="minorEastAsia" w:cs="Arial"/>
                <w:sz w:val="22"/>
                <w:szCs w:val="22"/>
              </w:rPr>
              <w:t>古代碰撞造山过程</w:t>
            </w:r>
            <w:proofErr w:type="gramStart"/>
            <w:r w:rsidRPr="00E75FB8">
              <w:rPr>
                <w:rFonts w:asciiTheme="minorEastAsia" w:hAnsiTheme="minorEastAsia" w:cs="Arial"/>
                <w:sz w:val="22"/>
                <w:szCs w:val="22"/>
              </w:rPr>
              <w:t>中古陆核的</w:t>
            </w:r>
            <w:proofErr w:type="gramEnd"/>
            <w:r w:rsidRPr="00E75FB8">
              <w:rPr>
                <w:rFonts w:asciiTheme="minorEastAsia" w:hAnsiTheme="minorEastAsia" w:cs="Arial"/>
                <w:sz w:val="22"/>
                <w:szCs w:val="22"/>
              </w:rPr>
              <w:t>再造和大陆上地壳的形成-以绥中花岗岩为例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35932019004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王潮</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6.0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沉积岩数据库建设及应用</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42932019061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61.0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沉积岩数据库建设及应用</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42932019061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152.0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中国典型沉积剖面的建设与研究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78932020057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55.2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古地貌重建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13052017030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201707-202106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水系固体物质源-</w:t>
            </w:r>
            <w:proofErr w:type="gramStart"/>
            <w:r w:rsidRPr="00E75FB8">
              <w:rPr>
                <w:rFonts w:asciiTheme="minorEastAsia" w:hAnsiTheme="minorEastAsia" w:cs="Arial"/>
                <w:sz w:val="22"/>
                <w:szCs w:val="22"/>
              </w:rPr>
              <w:t>汇过程</w:t>
            </w:r>
            <w:proofErr w:type="gramEnd"/>
            <w:r w:rsidRPr="00E75FB8">
              <w:rPr>
                <w:rFonts w:asciiTheme="minorEastAsia" w:hAnsiTheme="minorEastAsia" w:cs="Arial"/>
                <w:sz w:val="22"/>
                <w:szCs w:val="22"/>
              </w:rPr>
              <w:t>与演变</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12052019002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201912-202210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49.9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水系固体物质源-</w:t>
            </w:r>
            <w:proofErr w:type="gramStart"/>
            <w:r w:rsidRPr="00E75FB8">
              <w:rPr>
                <w:rFonts w:asciiTheme="minorEastAsia" w:hAnsiTheme="minorEastAsia" w:cs="Arial"/>
                <w:sz w:val="22"/>
                <w:szCs w:val="22"/>
              </w:rPr>
              <w:t>汇过程</w:t>
            </w:r>
            <w:proofErr w:type="gramEnd"/>
            <w:r w:rsidRPr="00E75FB8">
              <w:rPr>
                <w:rFonts w:asciiTheme="minorEastAsia" w:hAnsiTheme="minorEastAsia" w:cs="Arial"/>
                <w:sz w:val="22"/>
                <w:szCs w:val="22"/>
              </w:rPr>
              <w:lastRenderedPageBreak/>
              <w:t>与演变</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12052019</w:t>
            </w:r>
            <w:r w:rsidRPr="00E75FB8">
              <w:rPr>
                <w:rFonts w:asciiTheme="minorEastAsia" w:hAnsiTheme="minorEastAsia" w:cs="Arial"/>
                <w:sz w:val="22"/>
                <w:szCs w:val="22"/>
              </w:rPr>
              <w:lastRenderedPageBreak/>
              <w:t>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lastRenderedPageBreak/>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w:t>
            </w:r>
            <w:r w:rsidRPr="00E75FB8">
              <w:rPr>
                <w:rFonts w:asciiTheme="minorEastAsia" w:hAnsiTheme="minorEastAsia" w:cs="Arial"/>
                <w:sz w:val="22"/>
                <w:szCs w:val="22"/>
              </w:rPr>
              <w:lastRenderedPageBreak/>
              <w:t>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201912-</w:t>
            </w:r>
            <w:r w:rsidRPr="00E75FB8">
              <w:rPr>
                <w:rFonts w:asciiTheme="minorEastAsia" w:hAnsiTheme="minorEastAsia" w:cs="Arial"/>
                <w:sz w:val="22"/>
                <w:szCs w:val="22"/>
              </w:rPr>
              <w:lastRenderedPageBreak/>
              <w:t>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703.</w:t>
            </w:r>
            <w:r w:rsidRPr="00E75FB8">
              <w:rPr>
                <w:rFonts w:asciiTheme="minorEastAsia" w:hAnsiTheme="minorEastAsia" w:cs="Arial"/>
                <w:sz w:val="22"/>
                <w:szCs w:val="22"/>
              </w:rPr>
              <w:lastRenderedPageBreak/>
              <w:t xml:space="preserve">3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96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多要素的中生代-古近纪全球古地理重建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13052019008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201908-202307</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83.8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中国石化战略选区方法</w:t>
            </w:r>
            <w:proofErr w:type="gramStart"/>
            <w:r w:rsidRPr="00E75FB8">
              <w:rPr>
                <w:rFonts w:asciiTheme="minorEastAsia" w:hAnsiTheme="minorEastAsia" w:cs="Arial"/>
                <w:sz w:val="22"/>
                <w:szCs w:val="22"/>
              </w:rPr>
              <w:t>标准及矿权</w:t>
            </w:r>
            <w:proofErr w:type="gramEnd"/>
            <w:r w:rsidRPr="00E75FB8">
              <w:rPr>
                <w:rFonts w:asciiTheme="minorEastAsia" w:hAnsiTheme="minorEastAsia" w:cs="Arial"/>
                <w:sz w:val="22"/>
                <w:szCs w:val="22"/>
              </w:rPr>
              <w:t>策略研究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79942020007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王成善</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201907-202112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羌塘-拉萨构造混杂</w:t>
            </w:r>
            <w:proofErr w:type="gramStart"/>
            <w:r w:rsidRPr="00E75FB8">
              <w:rPr>
                <w:rFonts w:asciiTheme="minorEastAsia" w:hAnsiTheme="minorEastAsia" w:cs="Arial"/>
                <w:sz w:val="22"/>
                <w:szCs w:val="22"/>
              </w:rPr>
              <w:t>区廊带</w:t>
            </w:r>
            <w:proofErr w:type="gramEnd"/>
            <w:r w:rsidRPr="00E75FB8">
              <w:rPr>
                <w:rFonts w:asciiTheme="minorEastAsia" w:hAnsiTheme="minorEastAsia" w:cs="Arial"/>
                <w:sz w:val="22"/>
                <w:szCs w:val="22"/>
              </w:rPr>
              <w:t>剖面测量与大比例尺填图</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42932020008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王根厚</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王根厚</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202005-202103</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99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商丹地区</w:t>
            </w:r>
            <w:proofErr w:type="gramEnd"/>
            <w:r w:rsidRPr="00E75FB8">
              <w:rPr>
                <w:rFonts w:asciiTheme="minorEastAsia" w:hAnsiTheme="minorEastAsia" w:cs="Arial"/>
                <w:sz w:val="22"/>
                <w:szCs w:val="22"/>
              </w:rPr>
              <w:t>北秦岭构造带显微构造研究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72932020006</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王根厚</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王根厚</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201904-202004</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兴蒙造山带</w:t>
            </w:r>
            <w:proofErr w:type="gramEnd"/>
            <w:r w:rsidRPr="00E75FB8">
              <w:rPr>
                <w:rFonts w:asciiTheme="minorEastAsia" w:hAnsiTheme="minorEastAsia" w:cs="Arial"/>
                <w:sz w:val="22"/>
                <w:szCs w:val="22"/>
              </w:rPr>
              <w:t>新发现的构造混杂岩时空关系及其大地构造意义</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28932019040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王果胜</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王果胜</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西藏中部班戈大型花岗岩基中镁铁质岩石和低Sr、低Y强过铝质花岗岩</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28932019007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王青</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王青等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第二次青藏高原综合科学考察研究-典型地区岩石圈组成、演化与深部过程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12052019003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王青</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王青等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华南</w:t>
            </w:r>
            <w:proofErr w:type="gramStart"/>
            <w:r w:rsidRPr="00E75FB8">
              <w:rPr>
                <w:rFonts w:asciiTheme="minorEastAsia" w:hAnsiTheme="minorEastAsia" w:cs="Arial"/>
                <w:sz w:val="22"/>
                <w:szCs w:val="22"/>
              </w:rPr>
              <w:t>埃迪卡拉纪氮同位素</w:t>
            </w:r>
            <w:proofErr w:type="gramEnd"/>
            <w:r w:rsidRPr="00E75FB8">
              <w:rPr>
                <w:rFonts w:asciiTheme="minorEastAsia" w:hAnsiTheme="minorEastAsia" w:cs="Arial"/>
                <w:sz w:val="22"/>
                <w:szCs w:val="22"/>
              </w:rPr>
              <w:t>的时空变化及环境背景</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28932019006</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王新强</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王新强</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天山-</w:t>
            </w:r>
            <w:proofErr w:type="gramStart"/>
            <w:r w:rsidRPr="00E75FB8">
              <w:rPr>
                <w:rFonts w:asciiTheme="minorEastAsia" w:hAnsiTheme="minorEastAsia" w:cs="Arial"/>
                <w:sz w:val="22"/>
                <w:szCs w:val="22"/>
              </w:rPr>
              <w:t>兴蒙构造</w:t>
            </w:r>
            <w:proofErr w:type="gramEnd"/>
            <w:r w:rsidRPr="00E75FB8">
              <w:rPr>
                <w:rFonts w:asciiTheme="minorEastAsia" w:hAnsiTheme="minorEastAsia" w:cs="Arial"/>
                <w:sz w:val="22"/>
                <w:szCs w:val="22"/>
              </w:rPr>
              <w:t>带石炭-二叠纪底层古生物调查</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42932020023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王训练</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王训练</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202005-202012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J216035的结余资金（3-2-2016-45）</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88132020030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魏玉帅</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魏玉帅</w:t>
            </w:r>
            <w:r w:rsidRPr="00E75FB8">
              <w:rPr>
                <w:rFonts w:asciiTheme="minorEastAsia" w:hAnsiTheme="minorEastAsia" w:cs="Arial" w:hint="eastAsia"/>
                <w:sz w:val="22"/>
                <w:szCs w:val="22"/>
              </w:rPr>
              <w:t>等</w:t>
            </w:r>
            <w:proofErr w:type="gramEnd"/>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12.4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华北克拉通破坏与生物演化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22942017002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华北克拉通破坏与生物演化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22942017002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201701-202112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东特提斯南、北缘古新世/始新世极热事件(PETM)生物响应及环境变化对比</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201812-201112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109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塔里木盆地西部新特提斯海退过程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35832019012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席党鹏</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J216016的结余资金（3-2-2016-65）</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88132020004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202009-202210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羌塘地体南部侏罗纪构造古地磁学研究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35732020134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拉萨地体晚</w:t>
            </w:r>
            <w:proofErr w:type="gramStart"/>
            <w:r w:rsidRPr="00E75FB8">
              <w:rPr>
                <w:rFonts w:asciiTheme="minorEastAsia" w:hAnsiTheme="minorEastAsia" w:cs="Arial"/>
                <w:sz w:val="22"/>
                <w:szCs w:val="22"/>
              </w:rPr>
              <w:t>侏</w:t>
            </w:r>
            <w:proofErr w:type="gramEnd"/>
            <w:r w:rsidRPr="00E75FB8">
              <w:rPr>
                <w:rFonts w:asciiTheme="minorEastAsia" w:hAnsiTheme="minorEastAsia" w:cs="Arial"/>
                <w:sz w:val="22"/>
                <w:szCs w:val="22"/>
              </w:rPr>
              <w:t>罗</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构造古地磁及锆石U-Pb 年代学研究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35732020133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杨天水</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113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汉诺坝玄武岩</w:t>
            </w:r>
            <w:proofErr w:type="gramEnd"/>
            <w:r w:rsidRPr="00E75FB8">
              <w:rPr>
                <w:rFonts w:asciiTheme="minorEastAsia" w:hAnsiTheme="minorEastAsia" w:cs="Arial"/>
                <w:sz w:val="22"/>
                <w:szCs w:val="22"/>
              </w:rPr>
              <w:t>晶体群成因与源区岩性研究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35832020007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杨宗锋</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杨宗锋</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浙赣皖相邻区中生代推（滑）覆构造特征及其时序分析</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28932019017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余心起</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余心起</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大地电磁、深部重力等地质资料汇总总结专题6-中国前寒武纪板块构造综合研究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42932019040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张传恒</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张传恒</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201906-202112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6.8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大地电磁、深部重力等地质资料汇总总结专题6-中国前寒武纪板块构造综合研究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42932019040</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张传恒</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张传恒</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201906-202112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7.5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中国长白山联合国教科文组织世界地质公园申报材料编制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76932020007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张建平</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张建平</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180.0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编制《国家地质自然公园管理办法》</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72932020022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张建平</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张建平</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202004-202012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16.0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119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中生代-古近纪全球气候古地理演化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13052019012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张来明</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张来明</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201908-202307</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7.5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基于团簇同位素古温度计重建中国侏罗纪陆相古气候演化记录</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35832019004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张来明</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张来明</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含Ni瓦兹利石和林伍德石的矿物物理研究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35832020017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张里</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张里</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12.0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大陆演化与季风系统演化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25342019003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大陆演化与季风系统演化</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25342019003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13.1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四川盆地及周缘南华系-下古生界古地磁分析测试与研究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78932020025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201911-202006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13.5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晚中生代东北亚古地理重建的古地磁约束</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13052019011</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201908-202307</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新元古代中期华南及其</w:t>
            </w:r>
            <w:proofErr w:type="gramStart"/>
            <w:r w:rsidRPr="00E75FB8">
              <w:rPr>
                <w:rFonts w:asciiTheme="minorEastAsia" w:hAnsiTheme="minorEastAsia" w:cs="Arial"/>
                <w:sz w:val="22"/>
                <w:szCs w:val="22"/>
              </w:rPr>
              <w:t>近缘板块古</w:t>
            </w:r>
            <w:proofErr w:type="gramEnd"/>
            <w:r w:rsidRPr="00E75FB8">
              <w:rPr>
                <w:rFonts w:asciiTheme="minorEastAsia" w:hAnsiTheme="minorEastAsia" w:cs="Arial"/>
                <w:sz w:val="22"/>
                <w:szCs w:val="22"/>
              </w:rPr>
              <w:t>地理位置动态重建</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27932019002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201901-202312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81.0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深时生命与环境演化群体(2020年)</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37132020002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红</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128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青藏高原东缘雅</w:t>
            </w:r>
            <w:proofErr w:type="gramStart"/>
            <w:r w:rsidRPr="00E75FB8">
              <w:rPr>
                <w:rFonts w:asciiTheme="minorEastAsia" w:hAnsiTheme="minorEastAsia" w:cs="Arial"/>
                <w:sz w:val="22"/>
                <w:szCs w:val="22"/>
              </w:rPr>
              <w:t>砻</w:t>
            </w:r>
            <w:proofErr w:type="gramEnd"/>
            <w:r w:rsidRPr="00E75FB8">
              <w:rPr>
                <w:rFonts w:asciiTheme="minorEastAsia" w:hAnsiTheme="minorEastAsia" w:cs="Arial"/>
                <w:sz w:val="22"/>
                <w:szCs w:val="22"/>
              </w:rPr>
              <w:t>江中游地区河流阶地发育模式解析</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35732020055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张绪教</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张绪教</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lastRenderedPageBreak/>
              <w:t>129</w:t>
            </w:r>
          </w:p>
        </w:tc>
        <w:tc>
          <w:tcPr>
            <w:tcW w:w="1583"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hint="eastAsia"/>
                <w:color w:val="000000"/>
                <w:sz w:val="22"/>
                <w:szCs w:val="22"/>
              </w:rPr>
              <w:t>河套盆地第四纪裂陷充填过程及其与周缘山地隆升耦合机制</w:t>
            </w:r>
          </w:p>
        </w:tc>
        <w:tc>
          <w:tcPr>
            <w:tcW w:w="664"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color w:val="000000"/>
                <w:sz w:val="22"/>
                <w:szCs w:val="22"/>
              </w:rPr>
              <w:t xml:space="preserve">28932020008 </w:t>
            </w:r>
          </w:p>
        </w:tc>
        <w:tc>
          <w:tcPr>
            <w:tcW w:w="583"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hint="eastAsia"/>
                <w:color w:val="000000"/>
                <w:sz w:val="22"/>
                <w:szCs w:val="22"/>
              </w:rPr>
              <w:t>张绪教</w:t>
            </w:r>
          </w:p>
        </w:tc>
        <w:tc>
          <w:tcPr>
            <w:tcW w:w="498"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hint="eastAsia"/>
                <w:color w:val="000000"/>
                <w:sz w:val="22"/>
                <w:szCs w:val="22"/>
              </w:rPr>
              <w:t>张绪教等</w:t>
            </w:r>
          </w:p>
        </w:tc>
        <w:tc>
          <w:tcPr>
            <w:tcW w:w="584"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color w:val="000000"/>
                <w:sz w:val="22"/>
                <w:szCs w:val="22"/>
              </w:rPr>
              <w:t>202001-202312</w:t>
            </w:r>
          </w:p>
        </w:tc>
        <w:tc>
          <w:tcPr>
            <w:tcW w:w="436" w:type="pct"/>
            <w:vAlign w:val="center"/>
          </w:tcPr>
          <w:p w:rsidR="006B5351" w:rsidRPr="00E75FB8" w:rsidRDefault="006B5351" w:rsidP="00E75FB8">
            <w:pPr>
              <w:jc w:val="center"/>
              <w:outlineLvl w:val="1"/>
              <w:rPr>
                <w:rFonts w:asciiTheme="minorEastAsia" w:hAnsiTheme="minorEastAsia" w:cs="Arial"/>
                <w:color w:val="000000"/>
                <w:sz w:val="22"/>
                <w:szCs w:val="22"/>
              </w:rPr>
            </w:pPr>
            <w:r w:rsidRPr="00E75FB8">
              <w:rPr>
                <w:rFonts w:asciiTheme="minorEastAsia" w:hAnsiTheme="minorEastAsia" w:cs="Arial"/>
                <w:color w:val="000000"/>
                <w:sz w:val="22"/>
                <w:szCs w:val="22"/>
              </w:rPr>
              <w:t xml:space="preserve">32.5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J21704的结余资金（3-2-2017-04）</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88132020059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202010-202210</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3.7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周口店周边地区中元古代微体古生物</w:t>
            </w:r>
            <w:proofErr w:type="gramStart"/>
            <w:r w:rsidRPr="00E75FB8">
              <w:rPr>
                <w:rFonts w:asciiTheme="minorEastAsia" w:hAnsiTheme="minorEastAsia" w:cs="Arial"/>
                <w:sz w:val="22"/>
                <w:szCs w:val="22"/>
              </w:rPr>
              <w:t>群研究</w:t>
            </w:r>
            <w:proofErr w:type="gramEnd"/>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35842019008</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华南早三叠</w:t>
            </w:r>
            <w:proofErr w:type="gramStart"/>
            <w:r w:rsidRPr="00E75FB8">
              <w:rPr>
                <w:rFonts w:asciiTheme="minorEastAsia" w:hAnsiTheme="minorEastAsia" w:cs="Arial"/>
                <w:sz w:val="22"/>
                <w:szCs w:val="22"/>
              </w:rPr>
              <w:t>世</w:t>
            </w:r>
            <w:proofErr w:type="gramEnd"/>
            <w:r w:rsidRPr="00E75FB8">
              <w:rPr>
                <w:rFonts w:asciiTheme="minorEastAsia" w:hAnsiTheme="minorEastAsia" w:cs="Arial"/>
                <w:sz w:val="22"/>
                <w:szCs w:val="22"/>
              </w:rPr>
              <w:t>底栖生态系统的演化研究—以腕足类和双壳类为例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35842019007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张阳</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201901-202112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典型成矿系统多因耦合-自组织临界转换与</w:t>
            </w:r>
            <w:proofErr w:type="gramStart"/>
            <w:r w:rsidRPr="00E75FB8">
              <w:rPr>
                <w:rFonts w:asciiTheme="minorEastAsia" w:hAnsiTheme="minorEastAsia" w:cs="Arial"/>
                <w:sz w:val="22"/>
                <w:szCs w:val="22"/>
              </w:rPr>
              <w:t>深部致矿</w:t>
            </w:r>
            <w:proofErr w:type="gramEnd"/>
            <w:r w:rsidRPr="00E75FB8">
              <w:rPr>
                <w:rFonts w:asciiTheme="minorEastAsia" w:hAnsiTheme="minorEastAsia" w:cs="Arial"/>
                <w:sz w:val="22"/>
                <w:szCs w:val="22"/>
              </w:rPr>
              <w:t xml:space="preserve"> 地质异常形成机理</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13042016022</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202607-202006</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9.2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134</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西天山海相火山岩型铁矿的成矿机制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35732020099</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135</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峨眉山大火成岩省苦</w:t>
            </w:r>
            <w:proofErr w:type="gramStart"/>
            <w:r w:rsidRPr="00E75FB8">
              <w:rPr>
                <w:rFonts w:asciiTheme="minorEastAsia" w:hAnsiTheme="minorEastAsia" w:cs="Arial"/>
                <w:sz w:val="22"/>
                <w:szCs w:val="22"/>
              </w:rPr>
              <w:t>橄</w:t>
            </w:r>
            <w:proofErr w:type="gramEnd"/>
            <w:r w:rsidRPr="00E75FB8">
              <w:rPr>
                <w:rFonts w:asciiTheme="minorEastAsia" w:hAnsiTheme="minorEastAsia" w:cs="Arial"/>
                <w:sz w:val="22"/>
                <w:szCs w:val="22"/>
              </w:rPr>
              <w:t>岩中橄榄石的Al温度计及微量元素研究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35732020096</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136</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中亚成矿域斑岩大规模成矿中亚造山带斑岩</w:t>
            </w:r>
            <w:proofErr w:type="gramStart"/>
            <w:r w:rsidRPr="00E75FB8">
              <w:rPr>
                <w:rFonts w:asciiTheme="minorEastAsia" w:hAnsiTheme="minorEastAsia" w:cs="Arial"/>
                <w:sz w:val="22"/>
                <w:szCs w:val="22"/>
              </w:rPr>
              <w:t>钼</w:t>
            </w:r>
            <w:proofErr w:type="gramEnd"/>
            <w:r w:rsidRPr="00E75FB8">
              <w:rPr>
                <w:rFonts w:asciiTheme="minorEastAsia" w:hAnsiTheme="minorEastAsia" w:cs="Arial"/>
                <w:sz w:val="22"/>
                <w:szCs w:val="22"/>
              </w:rPr>
              <w:t>矿床成矿的时间尺度研究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35732020095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137</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岩浆-热液演化与金属成矿群体（2020年)</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37132020005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张招崇</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138</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柳江盆地及周边地区地质构造及其系统研究</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72932020054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赵国春</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赵国春</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21.0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139</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青藏高原碰撞造山岩浆作用与成矿耦合</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13042016024</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赵志丹</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赵志丹</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201607-202012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51.2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140</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“三江”地区新生代幔源岩浆的地球化学和岩石成因</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35732020186</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赵志丹</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赵志丹</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202006-202011</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5.0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141</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hint="eastAsia"/>
                <w:sz w:val="22"/>
                <w:szCs w:val="22"/>
              </w:rPr>
              <w:t>松嫩盆地西缘第四纪沉积环境演变</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42932020027</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周志广</w:t>
            </w:r>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周志广</w:t>
            </w:r>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202007-202112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19.9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142</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岩浆作用与青藏高原南部的离散聚合过程</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37432020005</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朱弟成</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朱弟成</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202005-202212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10.0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143</w:t>
            </w:r>
          </w:p>
        </w:tc>
        <w:tc>
          <w:tcPr>
            <w:tcW w:w="1583"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大陆汇聚与青藏高原隆升群体（2020年）</w:t>
            </w:r>
          </w:p>
        </w:tc>
        <w:tc>
          <w:tcPr>
            <w:tcW w:w="66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37132020003</w:t>
            </w:r>
          </w:p>
        </w:tc>
        <w:tc>
          <w:tcPr>
            <w:tcW w:w="583"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朱弟成</w:t>
            </w:r>
            <w:proofErr w:type="gramEnd"/>
          </w:p>
        </w:tc>
        <w:tc>
          <w:tcPr>
            <w:tcW w:w="498" w:type="pct"/>
            <w:vAlign w:val="center"/>
          </w:tcPr>
          <w:p w:rsidR="006B5351" w:rsidRPr="00E75FB8" w:rsidRDefault="006B5351" w:rsidP="00E75FB8">
            <w:pPr>
              <w:jc w:val="center"/>
              <w:outlineLvl w:val="1"/>
              <w:rPr>
                <w:rFonts w:asciiTheme="minorEastAsia" w:hAnsiTheme="minorEastAsia" w:cs="Arial"/>
                <w:sz w:val="22"/>
                <w:szCs w:val="22"/>
              </w:rPr>
            </w:pPr>
            <w:proofErr w:type="gramStart"/>
            <w:r w:rsidRPr="00E75FB8">
              <w:rPr>
                <w:rFonts w:asciiTheme="minorEastAsia" w:hAnsiTheme="minorEastAsia" w:cs="Arial"/>
                <w:sz w:val="22"/>
                <w:szCs w:val="22"/>
              </w:rPr>
              <w:t>朱弟成</w:t>
            </w:r>
            <w:proofErr w:type="gramEnd"/>
            <w:r w:rsidRPr="00E75FB8">
              <w:rPr>
                <w:rFonts w:asciiTheme="minorEastAsia" w:hAnsiTheme="minorEastAsia" w:cs="Arial" w:hint="eastAsia"/>
                <w:sz w:val="22"/>
                <w:szCs w:val="22"/>
              </w:rPr>
              <w:t>等</w:t>
            </w:r>
          </w:p>
        </w:tc>
        <w:tc>
          <w:tcPr>
            <w:tcW w:w="584"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202001-202012</w:t>
            </w:r>
          </w:p>
        </w:tc>
        <w:tc>
          <w:tcPr>
            <w:tcW w:w="436"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 xml:space="preserve">70.0 </w:t>
            </w:r>
          </w:p>
        </w:tc>
        <w:tc>
          <w:tcPr>
            <w:tcW w:w="255" w:type="pct"/>
            <w:vAlign w:val="center"/>
          </w:tcPr>
          <w:p w:rsidR="006B5351" w:rsidRPr="00E75FB8" w:rsidRDefault="006B5351" w:rsidP="00E75FB8">
            <w:pPr>
              <w:jc w:val="center"/>
              <w:outlineLvl w:val="1"/>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144</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热液成矿体系</w:t>
            </w:r>
            <w:r w:rsidRPr="00E75FB8">
              <w:rPr>
                <w:rFonts w:asciiTheme="minorEastAsia" w:hAnsiTheme="minorEastAsia" w:cs="Arial"/>
                <w:sz w:val="22"/>
                <w:szCs w:val="22"/>
              </w:rPr>
              <w:t>Ag-Sb</w:t>
            </w:r>
            <w:r w:rsidRPr="00E75FB8">
              <w:rPr>
                <w:rFonts w:asciiTheme="minorEastAsia" w:hAnsiTheme="minorEastAsia" w:cs="Arial" w:hint="eastAsia"/>
                <w:sz w:val="22"/>
                <w:szCs w:val="22"/>
              </w:rPr>
              <w:t>同位素分馏机制及应用研究：以扎西康矿床为例</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29932020013</w:t>
            </w:r>
          </w:p>
        </w:tc>
        <w:tc>
          <w:tcPr>
            <w:tcW w:w="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王达</w:t>
            </w:r>
          </w:p>
        </w:tc>
        <w:tc>
          <w:tcPr>
            <w:tcW w:w="498"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王达等</w:t>
            </w:r>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202001-202212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15.6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r w:rsidR="006B5351" w:rsidRPr="00E75FB8" w:rsidTr="00B61EC5">
        <w:trPr>
          <w:jc w:val="center"/>
        </w:trPr>
        <w:tc>
          <w:tcPr>
            <w:tcW w:w="39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145</w:t>
            </w:r>
          </w:p>
        </w:tc>
        <w:tc>
          <w:tcPr>
            <w:tcW w:w="1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The Sn-Sb-Ag-W isotope investigation of </w:t>
            </w:r>
            <w:r w:rsidRPr="00E75FB8">
              <w:rPr>
                <w:rFonts w:asciiTheme="minorEastAsia" w:hAnsiTheme="minorEastAsia" w:cs="Arial"/>
                <w:sz w:val="22"/>
                <w:szCs w:val="22"/>
              </w:rPr>
              <w:lastRenderedPageBreak/>
              <w:t>epithermal systems in Tibet</w:t>
            </w:r>
          </w:p>
        </w:tc>
        <w:tc>
          <w:tcPr>
            <w:tcW w:w="66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lastRenderedPageBreak/>
              <w:t>GPMR201811</w:t>
            </w:r>
          </w:p>
        </w:tc>
        <w:tc>
          <w:tcPr>
            <w:tcW w:w="583"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王达</w:t>
            </w:r>
          </w:p>
        </w:tc>
        <w:tc>
          <w:tcPr>
            <w:tcW w:w="498"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hint="eastAsia"/>
                <w:sz w:val="22"/>
                <w:szCs w:val="22"/>
              </w:rPr>
              <w:t>王达等</w:t>
            </w:r>
          </w:p>
        </w:tc>
        <w:tc>
          <w:tcPr>
            <w:tcW w:w="584"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201801-202012</w:t>
            </w:r>
          </w:p>
        </w:tc>
        <w:tc>
          <w:tcPr>
            <w:tcW w:w="436"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 xml:space="preserve">19.0 </w:t>
            </w:r>
          </w:p>
        </w:tc>
        <w:tc>
          <w:tcPr>
            <w:tcW w:w="255" w:type="pct"/>
            <w:vAlign w:val="center"/>
          </w:tcPr>
          <w:p w:rsidR="006B5351" w:rsidRPr="00E75FB8" w:rsidRDefault="006B5351" w:rsidP="00E75FB8">
            <w:pPr>
              <w:jc w:val="center"/>
              <w:rPr>
                <w:rFonts w:asciiTheme="minorEastAsia" w:hAnsiTheme="minorEastAsia" w:cs="Arial"/>
                <w:sz w:val="22"/>
                <w:szCs w:val="22"/>
              </w:rPr>
            </w:pPr>
            <w:r w:rsidRPr="00E75FB8">
              <w:rPr>
                <w:rFonts w:asciiTheme="minorEastAsia" w:hAnsiTheme="minorEastAsia" w:cs="Arial"/>
                <w:sz w:val="22"/>
                <w:szCs w:val="22"/>
              </w:rPr>
              <w:t>b</w:t>
            </w:r>
          </w:p>
        </w:tc>
      </w:tr>
    </w:tbl>
    <w:p w:rsidR="006B5351" w:rsidRPr="00E75FB8" w:rsidRDefault="006B5351" w:rsidP="0069014E">
      <w:pPr>
        <w:spacing w:beforeLines="50"/>
        <w:ind w:leftChars="1" w:left="2" w:firstLineChars="200" w:firstLine="480"/>
        <w:rPr>
          <w:rFonts w:asciiTheme="minorEastAsia" w:hAnsiTheme="minorEastAsia" w:cs="仿宋_GB2312"/>
          <w:color w:val="000000" w:themeColor="text1"/>
        </w:rPr>
      </w:pPr>
      <w:r w:rsidRPr="00E75FB8">
        <w:rPr>
          <w:rFonts w:asciiTheme="minorEastAsia" w:hAnsiTheme="minorEastAsia" w:hint="eastAsia"/>
          <w:bCs/>
          <w:color w:val="000000" w:themeColor="text1"/>
        </w:rPr>
        <w:lastRenderedPageBreak/>
        <w:t>注：</w:t>
      </w:r>
      <w:r w:rsidRPr="00E75FB8">
        <w:rPr>
          <w:rFonts w:asciiTheme="minorEastAsia" w:hAnsiTheme="minorEastAsia" w:hint="eastAsia"/>
          <w:color w:val="000000" w:themeColor="text1"/>
        </w:rPr>
        <w:t>此表填写省部级以上科研项目</w:t>
      </w:r>
      <w:r w:rsidRPr="00E75FB8">
        <w:rPr>
          <w:rFonts w:asciiTheme="minorEastAsia" w:hAnsiTheme="minorEastAsia" w:hint="eastAsia"/>
          <w:bCs/>
          <w:color w:val="000000" w:themeColor="text1"/>
        </w:rPr>
        <w:t>/</w:t>
      </w:r>
      <w:r w:rsidRPr="00E75FB8">
        <w:rPr>
          <w:rFonts w:asciiTheme="minorEastAsia" w:hAnsiTheme="minorEastAsia"/>
          <w:bCs/>
          <w:color w:val="000000" w:themeColor="text1"/>
        </w:rPr>
        <w:t>课题</w:t>
      </w:r>
      <w:r w:rsidRPr="00E75FB8">
        <w:rPr>
          <w:rFonts w:asciiTheme="minorEastAsia" w:hAnsiTheme="minorEastAsia" w:hint="eastAsia"/>
          <w:color w:val="000000" w:themeColor="text1"/>
        </w:rPr>
        <w:t>。项目要求同上。</w:t>
      </w:r>
    </w:p>
    <w:p w:rsidR="006B5351" w:rsidRPr="00E75FB8" w:rsidRDefault="006B5351" w:rsidP="0069014E">
      <w:pPr>
        <w:spacing w:beforeLines="50" w:afterLines="50"/>
        <w:ind w:firstLineChars="200" w:firstLine="560"/>
        <w:rPr>
          <w:rFonts w:asciiTheme="minorEastAsia" w:hAnsiTheme="minorEastAsia" w:cs="仿宋_GB2312"/>
          <w:bCs/>
          <w:color w:val="000000" w:themeColor="text1"/>
          <w:sz w:val="28"/>
          <w:szCs w:val="28"/>
        </w:rPr>
      </w:pPr>
      <w:r w:rsidRPr="00E75FB8">
        <w:rPr>
          <w:rFonts w:asciiTheme="minorEastAsia" w:hAnsiTheme="minorEastAsia" w:cs="宋体" w:hint="eastAsia"/>
          <w:color w:val="000000" w:themeColor="text1"/>
          <w:sz w:val="28"/>
          <w:szCs w:val="28"/>
        </w:rPr>
        <w:t>（三）</w:t>
      </w:r>
      <w:r w:rsidRPr="00E75FB8">
        <w:rPr>
          <w:rFonts w:asciiTheme="minorEastAsia" w:hAnsiTheme="minorEastAsia" w:cs="仿宋_GB2312" w:hint="eastAsia"/>
          <w:bCs/>
          <w:color w:val="000000" w:themeColor="text1"/>
          <w:sz w:val="28"/>
          <w:szCs w:val="28"/>
        </w:rPr>
        <w:t>研究成果</w:t>
      </w:r>
    </w:p>
    <w:p w:rsidR="006B5351" w:rsidRPr="00E75FB8" w:rsidRDefault="006B5351" w:rsidP="0069014E">
      <w:pPr>
        <w:spacing w:beforeLines="50" w:afterLines="50"/>
        <w:ind w:firstLineChars="200" w:firstLine="480"/>
        <w:rPr>
          <w:rFonts w:asciiTheme="minorEastAsia" w:hAnsiTheme="minorEastAsia"/>
          <w:color w:val="000000" w:themeColor="text1"/>
        </w:rPr>
      </w:pPr>
      <w:r w:rsidRPr="00E75FB8">
        <w:rPr>
          <w:rFonts w:asciiTheme="minorEastAsia" w:hAnsiTheme="minorEastAsia" w:cs="仿宋_GB2312" w:hint="eastAsia"/>
          <w:color w:val="000000" w:themeColor="text1"/>
        </w:rPr>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3"/>
        <w:gridCol w:w="1475"/>
        <w:gridCol w:w="1775"/>
        <w:gridCol w:w="1475"/>
        <w:gridCol w:w="1174"/>
        <w:gridCol w:w="872"/>
        <w:gridCol w:w="872"/>
      </w:tblGrid>
      <w:tr w:rsidR="006B5351" w:rsidRPr="00E75FB8" w:rsidTr="00E75FB8">
        <w:trPr>
          <w:cantSplit/>
          <w:trHeight w:val="429"/>
        </w:trPr>
        <w:tc>
          <w:tcPr>
            <w:tcW w:w="51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866"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专利名称</w:t>
            </w:r>
          </w:p>
        </w:tc>
        <w:tc>
          <w:tcPr>
            <w:tcW w:w="104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专利授权号</w:t>
            </w:r>
          </w:p>
        </w:tc>
        <w:tc>
          <w:tcPr>
            <w:tcW w:w="866"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获准国别</w:t>
            </w:r>
          </w:p>
        </w:tc>
        <w:tc>
          <w:tcPr>
            <w:tcW w:w="68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完成人</w:t>
            </w:r>
          </w:p>
        </w:tc>
        <w:tc>
          <w:tcPr>
            <w:tcW w:w="51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51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类别</w:t>
            </w:r>
          </w:p>
        </w:tc>
      </w:tr>
      <w:tr w:rsidR="006B5351" w:rsidRPr="00E75FB8" w:rsidTr="00E75FB8">
        <w:trPr>
          <w:trHeight w:val="429"/>
        </w:trPr>
        <w:tc>
          <w:tcPr>
            <w:tcW w:w="512"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04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29"/>
        </w:trPr>
        <w:tc>
          <w:tcPr>
            <w:tcW w:w="512"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04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29"/>
        </w:trPr>
        <w:tc>
          <w:tcPr>
            <w:tcW w:w="512"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w:t>
            </w: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04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66"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1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6B5351" w:rsidRPr="00E75FB8" w:rsidRDefault="006B5351" w:rsidP="0069014E">
      <w:pPr>
        <w:spacing w:beforeLines="50"/>
        <w:ind w:leftChars="1" w:left="2"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注：（1）国内外同内容的专利不得重复统计。（2）</w:t>
      </w:r>
      <w:r w:rsidRPr="00E75FB8">
        <w:rPr>
          <w:rFonts w:asciiTheme="minorEastAsia" w:hAnsiTheme="minorEastAsia" w:cs="仿宋_GB2312" w:hint="eastAsia"/>
          <w:bCs/>
          <w:color w:val="000000" w:themeColor="text1"/>
        </w:rPr>
        <w:t>专利：</w:t>
      </w:r>
      <w:r w:rsidRPr="00E75FB8">
        <w:rPr>
          <w:rFonts w:asciiTheme="minorEastAsia" w:hAnsiTheme="minorEastAsia" w:cs="仿宋_GB2312" w:hint="eastAsia"/>
          <w:color w:val="000000" w:themeColor="text1"/>
        </w:rPr>
        <w:t>批准的发明专利，以证书为准。</w:t>
      </w:r>
      <w:r w:rsidRPr="00E75FB8">
        <w:rPr>
          <w:rFonts w:asciiTheme="minorEastAsia" w:hAnsiTheme="minorEastAsia" w:cs="仿宋_GB2312" w:hint="eastAsia"/>
          <w:color w:val="FF0000"/>
        </w:rPr>
        <w:t>（3）</w:t>
      </w:r>
      <w:r w:rsidRPr="00E75FB8">
        <w:rPr>
          <w:rFonts w:asciiTheme="minorEastAsia" w:hAnsiTheme="minorEastAsia" w:cs="宋体" w:hint="eastAsia"/>
          <w:bCs/>
          <w:color w:val="FF0000"/>
        </w:rPr>
        <w:t>完成人：</w:t>
      </w:r>
      <w:r w:rsidRPr="00E75FB8">
        <w:rPr>
          <w:rFonts w:asciiTheme="minorEastAsia" w:hAnsiTheme="minorEastAsia" w:cs="仿宋_GB2312"/>
          <w:color w:val="FF0000"/>
        </w:rPr>
        <w:t>必须是</w:t>
      </w:r>
      <w:r w:rsidRPr="00E75FB8">
        <w:rPr>
          <w:rFonts w:asciiTheme="minorEastAsia" w:hAnsiTheme="minorEastAsia" w:cs="仿宋_GB2312" w:hint="eastAsia"/>
          <w:color w:val="FF0000"/>
        </w:rPr>
        <w:t>示范</w:t>
      </w:r>
      <w:r w:rsidRPr="00E75FB8">
        <w:rPr>
          <w:rFonts w:asciiTheme="minorEastAsia" w:hAnsiTheme="minorEastAsia" w:cs="仿宋_GB2312"/>
          <w:color w:val="FF0000"/>
        </w:rPr>
        <w:t>中心</w:t>
      </w:r>
      <w:r w:rsidRPr="00E75FB8">
        <w:rPr>
          <w:rFonts w:asciiTheme="minorEastAsia" w:hAnsiTheme="minorEastAsia" w:cs="仿宋_GB2312" w:hint="eastAsia"/>
          <w:color w:val="FF0000"/>
        </w:rPr>
        <w:t>人员（</w:t>
      </w:r>
      <w:proofErr w:type="gramStart"/>
      <w:r w:rsidRPr="00E75FB8">
        <w:rPr>
          <w:rFonts w:asciiTheme="minorEastAsia" w:hAnsiTheme="minorEastAsia" w:cs="仿宋_GB2312" w:hint="eastAsia"/>
          <w:color w:val="FF0000"/>
        </w:rPr>
        <w:t>含固定</w:t>
      </w:r>
      <w:proofErr w:type="gramEnd"/>
      <w:r w:rsidRPr="00E75FB8">
        <w:rPr>
          <w:rFonts w:asciiTheme="minorEastAsia" w:hAnsiTheme="minorEastAsia" w:cs="仿宋_GB2312" w:hint="eastAsia"/>
          <w:color w:val="FF0000"/>
        </w:rPr>
        <w:t>人员、兼职人员和流动人员），多个中心完成人只需填写靠前的一位，排名在类别中体现</w:t>
      </w:r>
      <w:r w:rsidRPr="00E75FB8">
        <w:rPr>
          <w:rFonts w:asciiTheme="minorEastAsia" w:hAnsiTheme="minorEastAsia" w:cs="仿宋_GB2312"/>
          <w:color w:val="FF0000"/>
        </w:rPr>
        <w:t>。</w:t>
      </w:r>
      <w:r w:rsidRPr="00E75FB8">
        <w:rPr>
          <w:rFonts w:asciiTheme="minorEastAsia" w:hAnsiTheme="minorEastAsia" w:cs="仿宋_GB2312" w:hint="eastAsia"/>
          <w:color w:val="000000" w:themeColor="text1"/>
        </w:rPr>
        <w:t>（4）</w:t>
      </w:r>
      <w:r w:rsidRPr="00E75FB8">
        <w:rPr>
          <w:rFonts w:asciiTheme="minorEastAsia" w:hAnsiTheme="minorEastAsia" w:cs="宋体" w:hint="eastAsia"/>
          <w:bCs/>
          <w:color w:val="000000" w:themeColor="text1"/>
        </w:rPr>
        <w:t>类型：</w:t>
      </w:r>
      <w:r w:rsidRPr="00E75FB8">
        <w:rPr>
          <w:rFonts w:asciiTheme="minorEastAsia" w:hAnsiTheme="minorEastAsia" w:cs="宋体" w:hint="eastAsia"/>
          <w:color w:val="000000" w:themeColor="text1"/>
        </w:rPr>
        <w:t>其他等同于</w:t>
      </w:r>
      <w:r w:rsidRPr="00E75FB8">
        <w:rPr>
          <w:rFonts w:asciiTheme="minorEastAsia" w:hAnsiTheme="minorEastAsia" w:cs="仿宋_GB2312" w:hint="eastAsia"/>
          <w:color w:val="000000" w:themeColor="text1"/>
        </w:rPr>
        <w:t>发明专利的成果，如新药、软件、标准、规范等，在类型栏中标明。（5）</w:t>
      </w:r>
      <w:r w:rsidRPr="00E75FB8">
        <w:rPr>
          <w:rFonts w:asciiTheme="minorEastAsia" w:hAnsiTheme="minorEastAsia" w:cs="宋体" w:hint="eastAsia"/>
          <w:bCs/>
          <w:color w:val="000000" w:themeColor="text1"/>
        </w:rPr>
        <w:t>类别：</w:t>
      </w:r>
      <w:r w:rsidRPr="00E75FB8">
        <w:rPr>
          <w:rFonts w:asciiTheme="minorEastAsia" w:hAnsiTheme="minorEastAsia" w:cs="宋体" w:hint="eastAsia"/>
          <w:color w:val="000000" w:themeColor="text1"/>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rsidR="006B5351" w:rsidRPr="00E75FB8" w:rsidRDefault="006B5351" w:rsidP="0069014E">
      <w:pPr>
        <w:spacing w:beforeLines="50"/>
        <w:ind w:firstLineChars="200" w:firstLine="480"/>
        <w:outlineLvl w:val="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2.发表论文、专著情况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73"/>
        <w:gridCol w:w="2655"/>
        <w:gridCol w:w="1138"/>
        <w:gridCol w:w="1129"/>
        <w:gridCol w:w="1136"/>
        <w:gridCol w:w="993"/>
        <w:gridCol w:w="892"/>
      </w:tblGrid>
      <w:tr w:rsidR="006B5351" w:rsidRPr="008D28BC" w:rsidTr="00B51ED4">
        <w:tc>
          <w:tcPr>
            <w:tcW w:w="336"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序号</w:t>
            </w:r>
          </w:p>
        </w:tc>
        <w:tc>
          <w:tcPr>
            <w:tcW w:w="1559"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论文或</w:t>
            </w:r>
          </w:p>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专著名称</w:t>
            </w:r>
          </w:p>
        </w:tc>
        <w:tc>
          <w:tcPr>
            <w:tcW w:w="668"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作者</w:t>
            </w:r>
          </w:p>
        </w:tc>
        <w:tc>
          <w:tcPr>
            <w:tcW w:w="663"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刊物、出版社名称</w:t>
            </w:r>
          </w:p>
        </w:tc>
        <w:tc>
          <w:tcPr>
            <w:tcW w:w="667"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卷、期</w:t>
            </w:r>
          </w:p>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（或章节）、页</w:t>
            </w:r>
          </w:p>
        </w:tc>
        <w:tc>
          <w:tcPr>
            <w:tcW w:w="583" w:type="pct"/>
            <w:vAlign w:val="center"/>
          </w:tcPr>
          <w:p w:rsidR="006B5351" w:rsidRPr="008D28BC" w:rsidRDefault="006B5351" w:rsidP="00E75FB8">
            <w:pPr>
              <w:adjustRightInd w:val="0"/>
              <w:snapToGrid w:val="0"/>
              <w:jc w:val="center"/>
              <w:rPr>
                <w:rFonts w:asciiTheme="minorEastAsia" w:hAnsiTheme="minorEastAsia" w:cs="宋体"/>
              </w:rPr>
            </w:pPr>
            <w:r w:rsidRPr="008D28BC">
              <w:rPr>
                <w:rFonts w:asciiTheme="minorEastAsia" w:hAnsiTheme="minorEastAsia" w:cs="宋体" w:hint="eastAsia"/>
              </w:rPr>
              <w:t>类型</w:t>
            </w:r>
          </w:p>
        </w:tc>
        <w:tc>
          <w:tcPr>
            <w:tcW w:w="524" w:type="pct"/>
            <w:vAlign w:val="center"/>
          </w:tcPr>
          <w:p w:rsidR="006B5351" w:rsidRPr="008D28BC" w:rsidRDefault="006B5351" w:rsidP="00E75FB8">
            <w:pPr>
              <w:tabs>
                <w:tab w:val="left" w:pos="492"/>
              </w:tabs>
              <w:adjustRightInd w:val="0"/>
              <w:snapToGrid w:val="0"/>
              <w:jc w:val="center"/>
              <w:rPr>
                <w:rFonts w:asciiTheme="minorEastAsia" w:hAnsiTheme="minorEastAsia" w:cs="宋体"/>
              </w:rPr>
            </w:pPr>
            <w:r w:rsidRPr="008D28BC">
              <w:rPr>
                <w:rFonts w:asciiTheme="minorEastAsia" w:hAnsiTheme="minorEastAsia" w:cs="宋体" w:hint="eastAsia"/>
              </w:rPr>
              <w:t>类别</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Eocene ostracods from southern Tibet: Implications for the disappearance of Neo-Tethys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Li,Guobiao</w:t>
            </w:r>
            <w:proofErr w:type="spellEnd"/>
          </w:p>
        </w:tc>
        <w:tc>
          <w:tcPr>
            <w:tcW w:w="663" w:type="pct"/>
            <w:vAlign w:val="center"/>
          </w:tcPr>
          <w:p w:rsidR="00B51ED4" w:rsidRPr="00A76007" w:rsidRDefault="00B51ED4" w:rsidP="00E75FB8">
            <w:pPr>
              <w:adjustRightInd w:val="0"/>
              <w:snapToGrid w:val="0"/>
              <w:rPr>
                <w:rFonts w:ascii="Times New Roman" w:hAnsi="Times New Roman" w:cs="Times New Roman"/>
                <w:sz w:val="20"/>
                <w:szCs w:val="20"/>
              </w:rPr>
            </w:pP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doi:10.1016/j.palaeo.2019.109488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First report of the early Eocene </w:t>
            </w:r>
            <w:proofErr w:type="spellStart"/>
            <w:r w:rsidRPr="00A76007">
              <w:rPr>
                <w:rFonts w:ascii="Times New Roman" w:hAnsi="Times New Roman" w:cs="Times New Roman"/>
                <w:sz w:val="20"/>
                <w:szCs w:val="20"/>
              </w:rPr>
              <w:t>pteropods</w:t>
            </w:r>
            <w:proofErr w:type="spellEnd"/>
            <w:r w:rsidRPr="00A76007">
              <w:rPr>
                <w:rFonts w:ascii="Times New Roman" w:hAnsi="Times New Roman" w:cs="Times New Roman"/>
                <w:sz w:val="20"/>
                <w:szCs w:val="20"/>
              </w:rPr>
              <w:t xml:space="preserve"> from the </w:t>
            </w:r>
            <w:proofErr w:type="spellStart"/>
            <w:r w:rsidRPr="00A76007">
              <w:rPr>
                <w:rFonts w:ascii="Times New Roman" w:hAnsi="Times New Roman" w:cs="Times New Roman"/>
                <w:sz w:val="20"/>
                <w:szCs w:val="20"/>
              </w:rPr>
              <w:t>Zhepure</w:t>
            </w:r>
            <w:proofErr w:type="spellEnd"/>
            <w:r w:rsidRPr="00A76007">
              <w:rPr>
                <w:rFonts w:ascii="Times New Roman" w:hAnsi="Times New Roman" w:cs="Times New Roman"/>
                <w:sz w:val="20"/>
                <w:szCs w:val="20"/>
              </w:rPr>
              <w:t xml:space="preserve"> Formation in </w:t>
            </w:r>
            <w:proofErr w:type="spellStart"/>
            <w:r w:rsidRPr="00A76007">
              <w:rPr>
                <w:rFonts w:ascii="Times New Roman" w:hAnsi="Times New Roman" w:cs="Times New Roman"/>
                <w:sz w:val="20"/>
                <w:szCs w:val="20"/>
              </w:rPr>
              <w:t>Yadong</w:t>
            </w:r>
            <w:proofErr w:type="spellEnd"/>
            <w:r w:rsidRPr="00A76007">
              <w:rPr>
                <w:rFonts w:ascii="Times New Roman" w:hAnsi="Times New Roman" w:cs="Times New Roman"/>
                <w:sz w:val="20"/>
                <w:szCs w:val="20"/>
              </w:rPr>
              <w:t>, southern Tibet,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Li,Guobiao</w:t>
            </w:r>
            <w:proofErr w:type="spellEnd"/>
          </w:p>
        </w:tc>
        <w:tc>
          <w:tcPr>
            <w:tcW w:w="663" w:type="pct"/>
            <w:vAlign w:val="center"/>
          </w:tcPr>
          <w:p w:rsidR="00B51ED4" w:rsidRPr="00A76007" w:rsidRDefault="00B51ED4" w:rsidP="00E75FB8">
            <w:pPr>
              <w:adjustRightInd w:val="0"/>
              <w:snapToGrid w:val="0"/>
              <w:rPr>
                <w:rFonts w:ascii="Times New Roman" w:hAnsi="Times New Roman" w:cs="Times New Roman"/>
                <w:sz w:val="20"/>
                <w:szCs w:val="20"/>
              </w:rPr>
            </w:pPr>
            <w:r w:rsidRPr="00A76007">
              <w:rPr>
                <w:rFonts w:ascii="Times New Roman" w:hAnsi="Times New Roman" w:cs="Times New Roman"/>
                <w:sz w:val="20"/>
                <w:szCs w:val="20"/>
              </w:rPr>
              <w:t>Journal of Paleontology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2020,94(5): 819-828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Evolutionary Trade-off in reproduction of Cambrian arthropods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Ou</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Qiang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Science Advances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doi:10.1126/sciadv.aaz3376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Transient shallow-ocean oxidation associated with the late Ediacaran Nama skeletal fauna: Evidence from iodine contents of the Lower Nama Group, southern Namibia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Shi </w:t>
            </w:r>
            <w:proofErr w:type="spellStart"/>
            <w:r w:rsidRPr="00A76007">
              <w:rPr>
                <w:rFonts w:ascii="Times New Roman" w:hAnsi="Times New Roman" w:cs="Times New Roman"/>
                <w:sz w:val="20"/>
                <w:szCs w:val="20"/>
              </w:rPr>
              <w:t>Xiaoying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doi:10.1016/j.precamres.2020.105732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 Nitrogen cycle perturbations linked to metazoan diversification during the early Cambrian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Shi </w:t>
            </w:r>
            <w:proofErr w:type="spellStart"/>
            <w:r w:rsidRPr="00A76007">
              <w:rPr>
                <w:rFonts w:ascii="Times New Roman" w:hAnsi="Times New Roman" w:cs="Times New Roman"/>
                <w:sz w:val="20"/>
                <w:szCs w:val="20"/>
              </w:rPr>
              <w:t>Xiaoying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doi:10.1016/j.palaeo.2019.109392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Precession-scale climate forcing of peatland wildfires during the early middle Jurassic greenhouse period</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Wang,Chengshan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Global and Planetary Change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doi:10.1016/j.gloplacha.2019.103051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Optimizing the Analytic Hierarchy Process through a Suitability Evaluation of Underground Space Development in </w:t>
            </w:r>
            <w:proofErr w:type="spellStart"/>
            <w:r w:rsidRPr="00A76007">
              <w:rPr>
                <w:rFonts w:ascii="Times New Roman" w:hAnsi="Times New Roman" w:cs="Times New Roman"/>
                <w:sz w:val="20"/>
                <w:szCs w:val="20"/>
              </w:rPr>
              <w:t>Tonghu</w:t>
            </w:r>
            <w:proofErr w:type="spellEnd"/>
            <w:r w:rsidRPr="00A76007">
              <w:rPr>
                <w:rFonts w:ascii="Times New Roman" w:hAnsi="Times New Roman" w:cs="Times New Roman"/>
                <w:sz w:val="20"/>
                <w:szCs w:val="20"/>
              </w:rPr>
              <w:t xml:space="preserve"> District, Huizhou City</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Wang,Chengshan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Energies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doi:10.3390/en13030742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Coupled Nitrate and Phosphate Availability Facilitated the Expansion of Eukaryotic Life at Circa 1.56 Ga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Wang,Xinqiang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Journal of Geophysical Research-</w:t>
            </w:r>
            <w:proofErr w:type="spellStart"/>
            <w:r w:rsidRPr="00A76007">
              <w:rPr>
                <w:rFonts w:ascii="Times New Roman" w:hAnsi="Times New Roman" w:cs="Times New Roman"/>
                <w:sz w:val="20"/>
                <w:szCs w:val="20"/>
              </w:rPr>
              <w:t>Biogeosciences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2020,125(4):1-17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Nitrogen cycle perturbations linked to metazoan diversification during the early Cambrian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Wang,Xinqiang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doi:10.1016/j.palaeo.2019.109392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Zircon U–Pb age constraints on the </w:t>
            </w:r>
            <w:proofErr w:type="spellStart"/>
            <w:r w:rsidRPr="00A76007">
              <w:rPr>
                <w:rFonts w:ascii="Times New Roman" w:hAnsi="Times New Roman" w:cs="Times New Roman"/>
                <w:sz w:val="20"/>
                <w:szCs w:val="20"/>
              </w:rPr>
              <w:t>Hkamti</w:t>
            </w:r>
            <w:proofErr w:type="spellEnd"/>
            <w:r w:rsidRPr="00A76007">
              <w:rPr>
                <w:rFonts w:ascii="Times New Roman" w:hAnsi="Times New Roman" w:cs="Times New Roman"/>
                <w:sz w:val="20"/>
                <w:szCs w:val="20"/>
              </w:rPr>
              <w:t xml:space="preserve"> amber biota in northern Myanmar</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Qiu</w:t>
            </w:r>
            <w:proofErr w:type="spellEnd"/>
            <w:r w:rsidRPr="00A76007">
              <w:rPr>
                <w:rFonts w:ascii="Times New Roman" w:hAnsi="Times New Roman" w:cs="Times New Roman"/>
                <w:sz w:val="20"/>
                <w:szCs w:val="20"/>
              </w:rPr>
              <w:t>, Liang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doi:10.1016/j.palaeo.2020.109960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The first record of Cretaceous non–avian dinosaur tracks from the Qinghai-Tibet Plateau,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Cretaceous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doi:10.1016/j.cretres.2020.104549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Dinosaur tracks from the Jurassic-Cretaceous boundary </w:t>
            </w:r>
            <w:proofErr w:type="spellStart"/>
            <w:r w:rsidRPr="00A76007">
              <w:rPr>
                <w:rFonts w:ascii="Times New Roman" w:hAnsi="Times New Roman" w:cs="Times New Roman"/>
                <w:sz w:val="20"/>
                <w:szCs w:val="20"/>
              </w:rPr>
              <w:t>Tuchengzi</w:t>
            </w:r>
            <w:proofErr w:type="spellEnd"/>
            <w:r w:rsidRPr="00A76007">
              <w:rPr>
                <w:rFonts w:ascii="Times New Roman" w:hAnsi="Times New Roman" w:cs="Times New Roman"/>
                <w:sz w:val="20"/>
                <w:szCs w:val="20"/>
              </w:rPr>
              <w:t xml:space="preserve"> Formation (</w:t>
            </w:r>
            <w:proofErr w:type="spellStart"/>
            <w:r w:rsidRPr="00A76007">
              <w:rPr>
                <w:rFonts w:ascii="Times New Roman" w:hAnsi="Times New Roman" w:cs="Times New Roman"/>
                <w:sz w:val="20"/>
                <w:szCs w:val="20"/>
              </w:rPr>
              <w:t>Hebei</w:t>
            </w:r>
            <w:proofErr w:type="spellEnd"/>
            <w:r w:rsidRPr="00A76007">
              <w:rPr>
                <w:rFonts w:ascii="Times New Roman" w:hAnsi="Times New Roman" w:cs="Times New Roman"/>
                <w:sz w:val="20"/>
                <w:szCs w:val="20"/>
              </w:rPr>
              <w:t xml:space="preserve"> Province, China) used as building stones in the Chengde imperial summer resort: age, ichnology, and history</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Cretaceous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doi:10.1016/j.cretres.2019.104310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Precollisional</w:t>
            </w:r>
            <w:proofErr w:type="spellEnd"/>
            <w:r w:rsidRPr="00A76007">
              <w:rPr>
                <w:rFonts w:ascii="Times New Roman" w:hAnsi="Times New Roman" w:cs="Times New Roman"/>
                <w:sz w:val="20"/>
                <w:szCs w:val="20"/>
              </w:rPr>
              <w:t xml:space="preserve"> latitude of the northern Tethyan Himalaya from the Paleocene </w:t>
            </w:r>
            <w:proofErr w:type="spellStart"/>
            <w:r w:rsidRPr="00A76007">
              <w:rPr>
                <w:rFonts w:ascii="Times New Roman" w:hAnsi="Times New Roman" w:cs="Times New Roman"/>
                <w:sz w:val="20"/>
                <w:szCs w:val="20"/>
              </w:rPr>
              <w:t>redbeds</w:t>
            </w:r>
            <w:proofErr w:type="spellEnd"/>
            <w:r w:rsidRPr="00A76007">
              <w:rPr>
                <w:rFonts w:ascii="Times New Roman" w:hAnsi="Times New Roman" w:cs="Times New Roman"/>
                <w:sz w:val="20"/>
                <w:szCs w:val="20"/>
              </w:rPr>
              <w:t xml:space="preserve"> and its implication for Greater India and the India–Asia collision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Yang, </w:t>
            </w:r>
            <w:proofErr w:type="spellStart"/>
            <w:r w:rsidRPr="00A76007">
              <w:rPr>
                <w:rFonts w:ascii="Times New Roman" w:hAnsi="Times New Roman" w:cs="Times New Roman"/>
                <w:sz w:val="20"/>
                <w:szCs w:val="20"/>
              </w:rPr>
              <w:t>Tianshui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Geophysical Research-Solid Earth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2019,124(11):10777-10798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Paleomagnetism of the Late Cretaceous red beds from the </w:t>
            </w:r>
            <w:r w:rsidRPr="00A76007">
              <w:rPr>
                <w:rFonts w:ascii="Times New Roman" w:hAnsi="Times New Roman" w:cs="Times New Roman"/>
                <w:sz w:val="20"/>
                <w:szCs w:val="20"/>
              </w:rPr>
              <w:lastRenderedPageBreak/>
              <w:t>far western Lhasa terrane: Inclination discrepancy and tectonic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lastRenderedPageBreak/>
              <w:t>Bian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Weiwei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Tectonics</w:t>
            </w:r>
          </w:p>
        </w:tc>
        <w:tc>
          <w:tcPr>
            <w:tcW w:w="667" w:type="pct"/>
            <w:vAlign w:val="center"/>
          </w:tcPr>
          <w:p w:rsidR="00B51ED4" w:rsidRPr="00A76007" w:rsidRDefault="00B51ED4">
            <w:pPr>
              <w:jc w:val="center"/>
              <w:rPr>
                <w:rFonts w:ascii="Times New Roman" w:eastAsia="宋体" w:hAnsi="Times New Roman" w:cs="Times New Roman"/>
                <w:sz w:val="20"/>
                <w:szCs w:val="20"/>
              </w:rPr>
            </w:pPr>
            <w:proofErr w:type="spellStart"/>
            <w:r w:rsidRPr="00A76007">
              <w:rPr>
                <w:rFonts w:ascii="Times New Roman" w:hAnsi="Times New Roman" w:cs="Times New Roman"/>
                <w:sz w:val="20"/>
                <w:szCs w:val="20"/>
              </w:rPr>
              <w:t>doi:https</w:t>
            </w:r>
            <w:proofErr w:type="spellEnd"/>
            <w:r w:rsidRPr="00A76007">
              <w:rPr>
                <w:rFonts w:ascii="Times New Roman" w:hAnsi="Times New Roman" w:cs="Times New Roman"/>
                <w:sz w:val="20"/>
                <w:szCs w:val="20"/>
              </w:rPr>
              <w:t>://</w:t>
            </w:r>
            <w:r w:rsidRPr="00A76007">
              <w:rPr>
                <w:rFonts w:ascii="Times New Roman" w:hAnsi="Times New Roman" w:cs="Times New Roman"/>
                <w:sz w:val="20"/>
                <w:szCs w:val="20"/>
              </w:rPr>
              <w:lastRenderedPageBreak/>
              <w:t>doi.org/10.1029/2020TC006280|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w:t>
            </w:r>
            <w:r w:rsidRPr="00A76007">
              <w:rPr>
                <w:rFonts w:ascii="Times New Roman" w:hAnsi="Times New Roman" w:cs="Times New Roman"/>
                <w:color w:val="000000"/>
                <w:sz w:val="20"/>
                <w:szCs w:val="20"/>
              </w:rPr>
              <w:lastRenderedPageBreak/>
              <w:t>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15</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New Middle–Late Permian paleomagnetic and geochronological results from Inner Mongolia and their paleogeographic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Shihong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Geophysical Research: Solid Earth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doi:10.1029/2019JB019114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16</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 New geochronologic and paleomagnetic results from early Neoproterozoic mafic sills and late Mesoproterozoic to early Neoproterozoic successions in the eastern North China Craton, and implications for the reconstruction of </w:t>
            </w:r>
            <w:proofErr w:type="spellStart"/>
            <w:r w:rsidRPr="00A76007">
              <w:rPr>
                <w:rFonts w:ascii="Times New Roman" w:hAnsi="Times New Roman" w:cs="Times New Roman"/>
                <w:sz w:val="20"/>
                <w:szCs w:val="20"/>
              </w:rPr>
              <w:t>Rodinia</w:t>
            </w:r>
            <w:proofErr w:type="spellEnd"/>
            <w:r w:rsidRPr="00A76007">
              <w:rPr>
                <w:rFonts w:ascii="Times New Roman" w:hAnsi="Times New Roman" w:cs="Times New Roman"/>
                <w:sz w:val="20"/>
                <w:szCs w:val="20"/>
              </w:rPr>
              <w: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Shihong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Society of America Bulletin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2020,132(3-4):739-766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17</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A combined geochronological and paleomagnetic study on ~1220 Ma mafic dikes in the north China craton and the implications for the breakup of </w:t>
            </w:r>
            <w:proofErr w:type="spellStart"/>
            <w:r w:rsidRPr="00A76007">
              <w:rPr>
                <w:rFonts w:ascii="Times New Roman" w:hAnsi="Times New Roman" w:cs="Times New Roman"/>
                <w:sz w:val="20"/>
                <w:szCs w:val="20"/>
              </w:rPr>
              <w:t>Nuna</w:t>
            </w:r>
            <w:proofErr w:type="spellEnd"/>
            <w:r w:rsidRPr="00A76007">
              <w:rPr>
                <w:rFonts w:ascii="Times New Roman" w:hAnsi="Times New Roman" w:cs="Times New Roman"/>
                <w:sz w:val="20"/>
                <w:szCs w:val="20"/>
              </w:rPr>
              <w:t xml:space="preserve"> and assembly of </w:t>
            </w:r>
            <w:proofErr w:type="spellStart"/>
            <w:r w:rsidRPr="00A76007">
              <w:rPr>
                <w:rFonts w:ascii="Times New Roman" w:hAnsi="Times New Roman" w:cs="Times New Roman"/>
                <w:sz w:val="20"/>
                <w:szCs w:val="20"/>
              </w:rPr>
              <w:t>Rodinia</w:t>
            </w:r>
            <w:proofErr w:type="spellEnd"/>
            <w:r w:rsidRPr="00A76007">
              <w:rPr>
                <w:rFonts w:ascii="Times New Roman" w:hAnsi="Times New Roman" w:cs="Times New Roman"/>
                <w:sz w:val="20"/>
                <w:szCs w:val="20"/>
              </w:rPr>
              <w: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Shihong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American Journal of Science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2020,320(2):125-149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18</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Geochronological and palaeomagnetic investigation of the </w:t>
            </w:r>
            <w:proofErr w:type="spellStart"/>
            <w:r w:rsidRPr="00A76007">
              <w:rPr>
                <w:rFonts w:ascii="Times New Roman" w:hAnsi="Times New Roman" w:cs="Times New Roman"/>
                <w:sz w:val="20"/>
                <w:szCs w:val="20"/>
              </w:rPr>
              <w:t>Madiyi</w:t>
            </w:r>
            <w:proofErr w:type="spellEnd"/>
            <w:r w:rsidRPr="00A76007">
              <w:rPr>
                <w:rFonts w:ascii="Times New Roman" w:hAnsi="Times New Roman" w:cs="Times New Roman"/>
                <w:sz w:val="20"/>
                <w:szCs w:val="20"/>
              </w:rPr>
              <w:t xml:space="preserve"> Formation, lower </w:t>
            </w:r>
            <w:proofErr w:type="spellStart"/>
            <w:r w:rsidRPr="00A76007">
              <w:rPr>
                <w:rFonts w:ascii="Times New Roman" w:hAnsi="Times New Roman" w:cs="Times New Roman"/>
                <w:sz w:val="20"/>
                <w:szCs w:val="20"/>
              </w:rPr>
              <w:t>Banxi</w:t>
            </w:r>
            <w:proofErr w:type="spellEnd"/>
            <w:r w:rsidRPr="00A76007">
              <w:rPr>
                <w:rFonts w:ascii="Times New Roman" w:hAnsi="Times New Roman" w:cs="Times New Roman"/>
                <w:sz w:val="20"/>
                <w:szCs w:val="20"/>
              </w:rPr>
              <w:t xml:space="preserve"> Group, South China: Implications for </w:t>
            </w:r>
            <w:proofErr w:type="spellStart"/>
            <w:r w:rsidRPr="00A76007">
              <w:rPr>
                <w:rFonts w:ascii="Times New Roman" w:hAnsi="Times New Roman" w:cs="Times New Roman"/>
                <w:sz w:val="20"/>
                <w:szCs w:val="20"/>
              </w:rPr>
              <w:t>Rodinia</w:t>
            </w:r>
            <w:proofErr w:type="spellEnd"/>
            <w:r w:rsidRPr="00A76007">
              <w:rPr>
                <w:rFonts w:ascii="Times New Roman" w:hAnsi="Times New Roman" w:cs="Times New Roman"/>
                <w:sz w:val="20"/>
                <w:szCs w:val="20"/>
              </w:rPr>
              <w:t xml:space="preserve"> reconstruction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Shihong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doi:10.1016/j.precamres.2019.105494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Structural evolution and exhumation of the Yulong dome: constraints on middle crustal flow in Southeastern Tibetan Plateau in response to the India-Eurasia collision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Xiaoyu</w:t>
            </w:r>
            <w:proofErr w:type="spellEnd"/>
            <w:r w:rsidRPr="00A76007">
              <w:rPr>
                <w:rFonts w:ascii="Times New Roman" w:hAnsi="Times New Roman" w:cs="Times New Roman"/>
                <w:sz w:val="20"/>
                <w:szCs w:val="20"/>
              </w:rPr>
              <w:t xml:space="preserve"> Chen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Structural Geology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doi:10.1016/j.jsg.2020.104070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苏黎世联邦理工学院建设全球顶尖地球科学专业的启示</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Xiaoyu</w:t>
            </w:r>
            <w:proofErr w:type="spellEnd"/>
            <w:r w:rsidRPr="00A76007">
              <w:rPr>
                <w:rFonts w:ascii="Times New Roman" w:hAnsi="Times New Roman" w:cs="Times New Roman"/>
                <w:sz w:val="20"/>
                <w:szCs w:val="20"/>
              </w:rPr>
              <w:t xml:space="preserve"> Chen</w:t>
            </w:r>
          </w:p>
        </w:tc>
        <w:tc>
          <w:tcPr>
            <w:tcW w:w="663" w:type="pct"/>
            <w:vAlign w:val="center"/>
          </w:tcPr>
          <w:p w:rsidR="00B51ED4" w:rsidRPr="00A76007" w:rsidRDefault="00E31C72" w:rsidP="00E75FB8">
            <w:pPr>
              <w:adjustRightInd w:val="0"/>
              <w:snapToGrid w:val="0"/>
              <w:jc w:val="center"/>
              <w:rPr>
                <w:rFonts w:ascii="Times New Roman" w:hAnsi="Times New Roman" w:cs="Times New Roman"/>
                <w:sz w:val="20"/>
                <w:szCs w:val="20"/>
              </w:rPr>
            </w:pPr>
            <w:hyperlink r:id="rId11" w:tgtFrame="_blank" w:history="1">
              <w:r w:rsidR="00B51ED4" w:rsidRPr="00A76007">
                <w:rPr>
                  <w:rStyle w:val="aa"/>
                  <w:rFonts w:ascii="Times New Roman" w:hAnsi="Times New Roman" w:cs="Times New Roman"/>
                  <w:color w:val="auto"/>
                  <w:sz w:val="20"/>
                  <w:szCs w:val="20"/>
                </w:rPr>
                <w:t>中国地质教育</w:t>
              </w:r>
            </w:hyperlink>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2019,28(4):85-89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Late Eocene-Oligocene High Relief </w:t>
            </w:r>
            <w:proofErr w:type="spellStart"/>
            <w:r w:rsidRPr="00A76007">
              <w:rPr>
                <w:rFonts w:ascii="Times New Roman" w:hAnsi="Times New Roman" w:cs="Times New Roman"/>
                <w:sz w:val="20"/>
                <w:szCs w:val="20"/>
              </w:rPr>
              <w:t>Paleotopography</w:t>
            </w:r>
            <w:proofErr w:type="spellEnd"/>
            <w:r w:rsidRPr="00A76007">
              <w:rPr>
                <w:rFonts w:ascii="Times New Roman" w:hAnsi="Times New Roman" w:cs="Times New Roman"/>
                <w:sz w:val="20"/>
                <w:szCs w:val="20"/>
              </w:rPr>
              <w:t xml:space="preserve"> in the North Central Tibetan Plateau: Insights From Detrital Zircon U-Pb Geochronology and Leaf Wax Hydrogen Isotope Studies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Dai,JinGen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Tectonics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 doi:10.1029/2019TC005815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Provenance and tectonic setting of Upper Triassic turbidites in the eastern Tethyan Himalaya: Implications for early-stage evolution of the Neo-Tethys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Dai,J.G</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Earth-Science Reviews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doi:10.1016/j.earscirev.2019.103030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Burial and exhumation of the Hoh </w:t>
            </w:r>
            <w:proofErr w:type="spellStart"/>
            <w:r w:rsidRPr="00A76007">
              <w:rPr>
                <w:rFonts w:ascii="Times New Roman" w:hAnsi="Times New Roman" w:cs="Times New Roman"/>
                <w:sz w:val="20"/>
                <w:szCs w:val="20"/>
              </w:rPr>
              <w:t>Xil</w:t>
            </w:r>
            <w:proofErr w:type="spellEnd"/>
            <w:r w:rsidRPr="00A76007">
              <w:rPr>
                <w:rFonts w:ascii="Times New Roman" w:hAnsi="Times New Roman" w:cs="Times New Roman"/>
                <w:sz w:val="20"/>
                <w:szCs w:val="20"/>
              </w:rPr>
              <w:t xml:space="preserve"> Basin, northern Tibetan Plateau: Constraints from detrital (U-Th)/He ages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Dai,JinGen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Basin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2020,32(5):904-925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24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Nucleation and stabilization of Eocene dolomite in evaporative lacustrine deposits from central Tibetan plateau</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Li,Yalin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Sedimentology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2020,67(6):3333-3354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25</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地质学专业四层次、一体化实践教学体系构建与实践</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李亚林</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中国地质教育</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2020,29(3):81-84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Sedimentary Evolution and Provenance of the late Permian-middle Triassic </w:t>
            </w:r>
            <w:proofErr w:type="spellStart"/>
            <w:r w:rsidRPr="00A76007">
              <w:rPr>
                <w:rFonts w:ascii="Times New Roman" w:hAnsi="Times New Roman" w:cs="Times New Roman"/>
                <w:sz w:val="20"/>
                <w:szCs w:val="20"/>
              </w:rPr>
              <w:t>Raggyorcaka</w:t>
            </w:r>
            <w:proofErr w:type="spellEnd"/>
            <w:r w:rsidRPr="00A76007">
              <w:rPr>
                <w:rFonts w:ascii="Times New Roman" w:hAnsi="Times New Roman" w:cs="Times New Roman"/>
                <w:sz w:val="20"/>
                <w:szCs w:val="20"/>
              </w:rPr>
              <w:t xml:space="preserve"> Deposits in North </w:t>
            </w:r>
            <w:proofErr w:type="spellStart"/>
            <w:r w:rsidRPr="00A76007">
              <w:rPr>
                <w:rFonts w:ascii="Times New Roman" w:hAnsi="Times New Roman" w:cs="Times New Roman"/>
                <w:sz w:val="20"/>
                <w:szCs w:val="20"/>
              </w:rPr>
              <w:t>Qiangtang</w:t>
            </w:r>
            <w:proofErr w:type="spellEnd"/>
            <w:r w:rsidRPr="00A76007">
              <w:rPr>
                <w:rFonts w:ascii="Times New Roman" w:hAnsi="Times New Roman" w:cs="Times New Roman"/>
                <w:sz w:val="20"/>
                <w:szCs w:val="20"/>
              </w:rPr>
              <w:t xml:space="preserve"> (Tibet, Western China): Evidence for a Forearc Basin of the </w:t>
            </w:r>
            <w:proofErr w:type="spellStart"/>
            <w:r w:rsidRPr="00A76007">
              <w:rPr>
                <w:rFonts w:ascii="Times New Roman" w:hAnsi="Times New Roman" w:cs="Times New Roman"/>
                <w:sz w:val="20"/>
                <w:szCs w:val="20"/>
              </w:rPr>
              <w:t>Longmu</w:t>
            </w:r>
            <w:proofErr w:type="spellEnd"/>
            <w:r w:rsidRPr="00A76007">
              <w:rPr>
                <w:rFonts w:ascii="Times New Roman" w:hAnsi="Times New Roman" w:cs="Times New Roman"/>
                <w:sz w:val="20"/>
                <w:szCs w:val="20"/>
              </w:rPr>
              <w:t xml:space="preserve"> Co-</w:t>
            </w:r>
            <w:proofErr w:type="spellStart"/>
            <w:r w:rsidRPr="00A76007">
              <w:rPr>
                <w:rFonts w:ascii="Times New Roman" w:hAnsi="Times New Roman" w:cs="Times New Roman"/>
                <w:sz w:val="20"/>
                <w:szCs w:val="20"/>
              </w:rPr>
              <w:t>Shuanghu</w:t>
            </w:r>
            <w:proofErr w:type="spellEnd"/>
            <w:r w:rsidRPr="00A76007">
              <w:rPr>
                <w:rFonts w:ascii="Times New Roman" w:hAnsi="Times New Roman" w:cs="Times New Roman"/>
                <w:sz w:val="20"/>
                <w:szCs w:val="20"/>
              </w:rPr>
              <w:t xml:space="preserve"> Tethys Ocean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Liang,Xiao</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Tectonics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br/>
              <w:t>doi:10.1029/2019TC005589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w:t>
            </w:r>
            <w:proofErr w:type="spellStart"/>
            <w:r w:rsidRPr="00A76007">
              <w:rPr>
                <w:rFonts w:ascii="Times New Roman" w:hAnsi="Times New Roman" w:cs="Times New Roman"/>
                <w:sz w:val="20"/>
                <w:szCs w:val="20"/>
              </w:rPr>
              <w:t>Ailao</w:t>
            </w:r>
            <w:proofErr w:type="spellEnd"/>
            <w:r w:rsidRPr="00A76007">
              <w:rPr>
                <w:rFonts w:ascii="Times New Roman" w:hAnsi="Times New Roman" w:cs="Times New Roman"/>
                <w:sz w:val="20"/>
                <w:szCs w:val="20"/>
              </w:rPr>
              <w:t xml:space="preserve"> Shan-Red River shear zone revisited: Timing and tectonic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Junlai</w:t>
            </w:r>
            <w:proofErr w:type="spellEnd"/>
            <w:r w:rsidRPr="00A76007">
              <w:rPr>
                <w:rFonts w:ascii="Times New Roman" w:hAnsi="Times New Roman" w:cs="Times New Roman"/>
                <w:sz w:val="20"/>
                <w:szCs w:val="20"/>
              </w:rPr>
              <w:t xml:space="preserve"> Liu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Society of America Bulletin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2020,132(5-6):1165-1182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Multi-stage Paleoproterozoic structural evolution of the southern Liaodong orogenic belt: A case study of the </w:t>
            </w:r>
            <w:proofErr w:type="spellStart"/>
            <w:r w:rsidRPr="00A76007">
              <w:rPr>
                <w:rFonts w:ascii="Times New Roman" w:hAnsi="Times New Roman" w:cs="Times New Roman"/>
                <w:sz w:val="20"/>
                <w:szCs w:val="20"/>
              </w:rPr>
              <w:t>Hadabei</w:t>
            </w:r>
            <w:proofErr w:type="spellEnd"/>
            <w:r w:rsidRPr="00A76007">
              <w:rPr>
                <w:rFonts w:ascii="Times New Roman" w:hAnsi="Times New Roman" w:cs="Times New Roman"/>
                <w:sz w:val="20"/>
                <w:szCs w:val="20"/>
              </w:rPr>
              <w:t xml:space="preserve"> granite gneiss dome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Junlai</w:t>
            </w:r>
            <w:proofErr w:type="spellEnd"/>
            <w:r w:rsidRPr="00A76007">
              <w:rPr>
                <w:rFonts w:ascii="Times New Roman" w:hAnsi="Times New Roman" w:cs="Times New Roman"/>
                <w:sz w:val="20"/>
                <w:szCs w:val="20"/>
              </w:rPr>
              <w:t xml:space="preserve"> Liu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doi:10.1016/j.precamres.2020.105691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29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Expanse of Greater India in the late Cretaceous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Meng,Jun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Earth and Planetary Science Letters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br/>
              <w:t>doi:10.1016/j.epsl.2020.116330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30</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Cenozoic exhumation of the </w:t>
            </w:r>
            <w:proofErr w:type="spellStart"/>
            <w:r w:rsidRPr="00A76007">
              <w:rPr>
                <w:rFonts w:ascii="Times New Roman" w:hAnsi="Times New Roman" w:cs="Times New Roman"/>
                <w:sz w:val="20"/>
                <w:szCs w:val="20"/>
              </w:rPr>
              <w:t>Neoproterozoic</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Sanfang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batholith</w:t>
            </w:r>
            <w:proofErr w:type="spellEnd"/>
            <w:r w:rsidRPr="00A76007">
              <w:rPr>
                <w:rFonts w:ascii="Times New Roman" w:hAnsi="Times New Roman" w:cs="Times New Roman"/>
                <w:sz w:val="20"/>
                <w:szCs w:val="20"/>
              </w:rPr>
              <w:t xml:space="preserve"> in South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Yan, </w:t>
            </w:r>
            <w:proofErr w:type="spellStart"/>
            <w:r w:rsidRPr="00A76007">
              <w:rPr>
                <w:rFonts w:ascii="Times New Roman" w:hAnsi="Times New Roman" w:cs="Times New Roman"/>
                <w:sz w:val="20"/>
                <w:szCs w:val="20"/>
              </w:rPr>
              <w:t>Danping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the Geological Society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2020,177(2):412-423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31</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Zircon U-Pb age constraints on the mid-Cretaceous </w:t>
            </w:r>
            <w:proofErr w:type="spellStart"/>
            <w:r w:rsidRPr="00A76007">
              <w:rPr>
                <w:rFonts w:ascii="Times New Roman" w:hAnsi="Times New Roman" w:cs="Times New Roman"/>
                <w:sz w:val="20"/>
                <w:szCs w:val="20"/>
              </w:rPr>
              <w:t>Hkamti</w:t>
            </w:r>
            <w:proofErr w:type="spellEnd"/>
            <w:r w:rsidRPr="00A76007">
              <w:rPr>
                <w:rFonts w:ascii="Times New Roman" w:hAnsi="Times New Roman" w:cs="Times New Roman"/>
                <w:sz w:val="20"/>
                <w:szCs w:val="20"/>
              </w:rPr>
              <w:t xml:space="preserve"> amber biota in northern Myanmar</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Qiu</w:t>
            </w:r>
            <w:proofErr w:type="spellEnd"/>
            <w:r w:rsidRPr="00A76007">
              <w:rPr>
                <w:rFonts w:ascii="Times New Roman" w:hAnsi="Times New Roman" w:cs="Times New Roman"/>
                <w:sz w:val="20"/>
                <w:szCs w:val="20"/>
              </w:rPr>
              <w:t>, Liang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r w:rsidRPr="00A76007">
              <w:rPr>
                <w:rFonts w:ascii="Times New Roman" w:hAnsi="Times New Roman" w:cs="Times New Roman"/>
                <w:sz w:val="20"/>
                <w:szCs w:val="20"/>
              </w:rPr>
              <w:t xml:space="preserve"> </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doi:10.1016/j.palaeo.2020.109960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32</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Insights into post-orogenic extension and opening of the </w:t>
            </w:r>
            <w:proofErr w:type="spellStart"/>
            <w:r w:rsidRPr="00A76007">
              <w:rPr>
                <w:rFonts w:ascii="Times New Roman" w:hAnsi="Times New Roman" w:cs="Times New Roman"/>
                <w:sz w:val="20"/>
                <w:szCs w:val="20"/>
              </w:rPr>
              <w:t>Palaeo</w:t>
            </w:r>
            <w:proofErr w:type="spellEnd"/>
            <w:r w:rsidRPr="00A76007">
              <w:rPr>
                <w:rFonts w:ascii="Times New Roman" w:hAnsi="Times New Roman" w:cs="Times New Roman"/>
                <w:sz w:val="20"/>
                <w:szCs w:val="20"/>
              </w:rPr>
              <w:t>-Tethys Ocean recorded by an Early Devonian core complex in South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Yan, </w:t>
            </w:r>
            <w:proofErr w:type="spellStart"/>
            <w:r w:rsidRPr="00A76007">
              <w:rPr>
                <w:rFonts w:ascii="Times New Roman" w:hAnsi="Times New Roman" w:cs="Times New Roman"/>
                <w:sz w:val="20"/>
                <w:szCs w:val="20"/>
              </w:rPr>
              <w:t>Danping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Geodynamics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doi:10.1016/j.jog.2020.101708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Subduction Reversal in a Divergent Double Subduction Zone Drives the Exhumation of Southern </w:t>
            </w:r>
            <w:proofErr w:type="spellStart"/>
            <w:r w:rsidRPr="00A76007">
              <w:rPr>
                <w:rFonts w:ascii="Times New Roman" w:hAnsi="Times New Roman" w:cs="Times New Roman"/>
                <w:sz w:val="20"/>
                <w:szCs w:val="20"/>
              </w:rPr>
              <w:t>Qiangtang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Blueschist</w:t>
            </w:r>
            <w:proofErr w:type="spellEnd"/>
            <w:r w:rsidRPr="00A76007">
              <w:rPr>
                <w:rFonts w:ascii="Times New Roman" w:hAnsi="Times New Roman" w:cs="Times New Roman"/>
                <w:sz w:val="20"/>
                <w:szCs w:val="20"/>
              </w:rPr>
              <w:t xml:space="preserve">-Bearing </w:t>
            </w:r>
            <w:proofErr w:type="spellStart"/>
            <w:r w:rsidRPr="00A76007">
              <w:rPr>
                <w:rFonts w:ascii="Times New Roman" w:hAnsi="Times New Roman" w:cs="Times New Roman"/>
                <w:sz w:val="20"/>
                <w:szCs w:val="20"/>
              </w:rPr>
              <w:t>Melange</w:t>
            </w:r>
            <w:proofErr w:type="spellEnd"/>
            <w:r w:rsidRPr="00A76007">
              <w:rPr>
                <w:rFonts w:ascii="Times New Roman" w:hAnsi="Times New Roman" w:cs="Times New Roman"/>
                <w:sz w:val="20"/>
                <w:szCs w:val="20"/>
              </w:rPr>
              <w:t>, Central Tibet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Wang,G.H</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Tectonics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doi:10.1029/2019TC006051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Structural analysis and tectonic evolution of the western domain of the Eastern </w:t>
            </w:r>
            <w:r w:rsidRPr="00A76007">
              <w:rPr>
                <w:rFonts w:ascii="Times New Roman" w:hAnsi="Times New Roman" w:cs="Times New Roman"/>
                <w:sz w:val="20"/>
                <w:szCs w:val="20"/>
              </w:rPr>
              <w:lastRenderedPageBreak/>
              <w:t>Kunlun Range, northwest Tibet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Wu, Chen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Society of </w:t>
            </w:r>
            <w:r w:rsidRPr="00A76007">
              <w:rPr>
                <w:rFonts w:ascii="Times New Roman" w:hAnsi="Times New Roman" w:cs="Times New Roman"/>
                <w:sz w:val="20"/>
                <w:szCs w:val="20"/>
              </w:rPr>
              <w:lastRenderedPageBreak/>
              <w:t>America Bulletin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lastRenderedPageBreak/>
              <w:t>2020,132(5-6):1291-1</w:t>
            </w:r>
            <w:r w:rsidRPr="00A76007">
              <w:rPr>
                <w:rFonts w:ascii="Times New Roman" w:hAnsi="Times New Roman" w:cs="Times New Roman"/>
                <w:sz w:val="20"/>
                <w:szCs w:val="20"/>
              </w:rPr>
              <w:lastRenderedPageBreak/>
              <w:t>315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w:t>
            </w:r>
            <w:r w:rsidRPr="00A76007">
              <w:rPr>
                <w:rFonts w:ascii="Times New Roman" w:hAnsi="Times New Roman" w:cs="Times New Roman"/>
                <w:color w:val="000000"/>
                <w:sz w:val="20"/>
                <w:szCs w:val="20"/>
              </w:rPr>
              <w:lastRenderedPageBreak/>
              <w:t>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35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Geology, geochemistry, and geochronology of the </w:t>
            </w:r>
            <w:proofErr w:type="spellStart"/>
            <w:r w:rsidRPr="00A76007">
              <w:rPr>
                <w:rFonts w:ascii="Times New Roman" w:hAnsi="Times New Roman" w:cs="Times New Roman"/>
                <w:sz w:val="20"/>
                <w:szCs w:val="20"/>
              </w:rPr>
              <w:t>paleoproterozoic</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Donggouzi</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mafic-ultramafic</w:t>
            </w:r>
            <w:proofErr w:type="spellEnd"/>
            <w:r w:rsidRPr="00A76007">
              <w:rPr>
                <w:rFonts w:ascii="Times New Roman" w:hAnsi="Times New Roman" w:cs="Times New Roman"/>
                <w:sz w:val="20"/>
                <w:szCs w:val="20"/>
              </w:rPr>
              <w:t xml:space="preserve"> complex: Implications for the evolution</w:t>
            </w:r>
            <w:r w:rsidRPr="00A76007">
              <w:rPr>
                <w:rFonts w:ascii="Times New Roman" w:hAnsi="Times New Roman" w:cs="Times New Roman"/>
                <w:sz w:val="20"/>
                <w:szCs w:val="20"/>
              </w:rPr>
              <w:br/>
              <w:t>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Wu, Chen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doi:10.1016/j.lithos.2020.105567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Timing of Triassic tectonic division and </w:t>
            </w:r>
            <w:proofErr w:type="spellStart"/>
            <w:r w:rsidRPr="00A76007">
              <w:rPr>
                <w:rFonts w:ascii="Times New Roman" w:hAnsi="Times New Roman" w:cs="Times New Roman"/>
                <w:sz w:val="20"/>
                <w:szCs w:val="20"/>
              </w:rPr>
              <w:t>postcollisional</w:t>
            </w:r>
            <w:proofErr w:type="spellEnd"/>
            <w:r w:rsidRPr="00A76007">
              <w:rPr>
                <w:rFonts w:ascii="Times New Roman" w:hAnsi="Times New Roman" w:cs="Times New Roman"/>
                <w:sz w:val="20"/>
                <w:szCs w:val="20"/>
              </w:rPr>
              <w:t xml:space="preserve"> extension in the eastern part of the </w:t>
            </w:r>
            <w:proofErr w:type="spellStart"/>
            <w:r w:rsidRPr="00A76007">
              <w:rPr>
                <w:rFonts w:ascii="Times New Roman" w:hAnsi="Times New Roman" w:cs="Times New Roman"/>
                <w:sz w:val="20"/>
                <w:szCs w:val="20"/>
              </w:rPr>
              <w:t>Jiaodong</w:t>
            </w:r>
            <w:proofErr w:type="spellEnd"/>
            <w:r w:rsidRPr="00A76007">
              <w:rPr>
                <w:rFonts w:ascii="Times New Roman" w:hAnsi="Times New Roman" w:cs="Times New Roman"/>
                <w:sz w:val="20"/>
                <w:szCs w:val="20"/>
              </w:rPr>
              <w:t xml:space="preserve"> Peninsula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Zhang,Hongyuan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Gondwana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2020,83:141-156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Mesoarchean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accretionary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melange</w:t>
            </w:r>
            <w:proofErr w:type="spellEnd"/>
            <w:r w:rsidRPr="00A76007">
              <w:rPr>
                <w:rFonts w:ascii="Times New Roman" w:hAnsi="Times New Roman" w:cs="Times New Roman"/>
                <w:sz w:val="20"/>
                <w:szCs w:val="20"/>
              </w:rPr>
              <w:t xml:space="preserve"> and tectonic erosion in the </w:t>
            </w:r>
            <w:proofErr w:type="spellStart"/>
            <w:r w:rsidRPr="00A76007">
              <w:rPr>
                <w:rFonts w:ascii="Times New Roman" w:hAnsi="Times New Roman" w:cs="Times New Roman"/>
                <w:sz w:val="20"/>
                <w:szCs w:val="20"/>
              </w:rPr>
              <w:t>Archean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Dharwar</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Craton</w:t>
            </w:r>
            <w:proofErr w:type="spellEnd"/>
            <w:r w:rsidRPr="00A76007">
              <w:rPr>
                <w:rFonts w:ascii="Times New Roman" w:hAnsi="Times New Roman" w:cs="Times New Roman"/>
                <w:sz w:val="20"/>
                <w:szCs w:val="20"/>
              </w:rPr>
              <w:t>, southern India: Plate tectonics in the early Earth</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Gondwana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2020,85:291-305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Trace element and stable isotope characteristics of Algoma-type sulfidic banded iron formations from the Wutai Complex, central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Ore Geology Reviews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doi:10.1016/j.oregeorev.2019.103221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30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The Southern Granulite Terrane: A synopsis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Episodes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2020,43(1):109-123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Extreme thermal metamorphism associated with Gondwana assembly: Evidence from </w:t>
            </w:r>
            <w:proofErr w:type="spellStart"/>
            <w:r w:rsidRPr="00A76007">
              <w:rPr>
                <w:rFonts w:ascii="Times New Roman" w:hAnsi="Times New Roman" w:cs="Times New Roman"/>
                <w:sz w:val="20"/>
                <w:szCs w:val="20"/>
              </w:rPr>
              <w:t>sapphirine</w:t>
            </w:r>
            <w:proofErr w:type="spellEnd"/>
            <w:r w:rsidRPr="00A76007">
              <w:rPr>
                <w:rFonts w:ascii="Times New Roman" w:hAnsi="Times New Roman" w:cs="Times New Roman"/>
                <w:sz w:val="20"/>
                <w:szCs w:val="20"/>
              </w:rPr>
              <w:t xml:space="preserve">-bearing granulites of </w:t>
            </w:r>
            <w:proofErr w:type="spellStart"/>
            <w:r w:rsidRPr="00A76007">
              <w:rPr>
                <w:rFonts w:ascii="Times New Roman" w:hAnsi="Times New Roman" w:cs="Times New Roman"/>
                <w:sz w:val="20"/>
                <w:szCs w:val="20"/>
              </w:rPr>
              <w:t>Rajapalayam</w:t>
            </w:r>
            <w:proofErr w:type="spellEnd"/>
            <w:r w:rsidRPr="00A76007">
              <w:rPr>
                <w:rFonts w:ascii="Times New Roman" w:hAnsi="Times New Roman" w:cs="Times New Roman"/>
                <w:sz w:val="20"/>
                <w:szCs w:val="20"/>
              </w:rPr>
              <w:t>, southern India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Society of America Bulletin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2020,132(5-6):1013-1030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Late Mesozoic intraplate rhyolitic volcanism in the North China Craton: Far-field effect of the westward subduction of the Paleo-Pacific Plate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Society of America Bulletin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2020,132(1-2):291-309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w:t>
            </w:r>
            <w:proofErr w:type="spellStart"/>
            <w:r w:rsidRPr="00A76007">
              <w:rPr>
                <w:rFonts w:ascii="Times New Roman" w:hAnsi="Times New Roman" w:cs="Times New Roman"/>
                <w:sz w:val="20"/>
                <w:szCs w:val="20"/>
              </w:rPr>
              <w:t>Bastar</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craton</w:t>
            </w:r>
            <w:proofErr w:type="spellEnd"/>
            <w:r w:rsidRPr="00A76007">
              <w:rPr>
                <w:rFonts w:ascii="Times New Roman" w:hAnsi="Times New Roman" w:cs="Times New Roman"/>
                <w:sz w:val="20"/>
                <w:szCs w:val="20"/>
              </w:rPr>
              <w:t>, central India: A window to Archean - Paleoproterozoic crustal evolution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Gondwana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2020,79:157-184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Bimodal magmatism in the Eastern </w:t>
            </w:r>
            <w:proofErr w:type="spellStart"/>
            <w:r w:rsidRPr="00A76007">
              <w:rPr>
                <w:rFonts w:ascii="Times New Roman" w:hAnsi="Times New Roman" w:cs="Times New Roman"/>
                <w:sz w:val="20"/>
                <w:szCs w:val="20"/>
              </w:rPr>
              <w:t>Dharwar</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Craton</w:t>
            </w:r>
            <w:proofErr w:type="spellEnd"/>
            <w:r w:rsidRPr="00A76007">
              <w:rPr>
                <w:rFonts w:ascii="Times New Roman" w:hAnsi="Times New Roman" w:cs="Times New Roman"/>
                <w:sz w:val="20"/>
                <w:szCs w:val="20"/>
              </w:rPr>
              <w:t>, southern India: Implications for Neoarchean crustal evolution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doi:10.1016/j.lithos.2019.105336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Ancient crustal recycling in modern island arcs: A tale of the world's youngest </w:t>
            </w:r>
            <w:proofErr w:type="spellStart"/>
            <w:r w:rsidRPr="00A76007">
              <w:rPr>
                <w:rFonts w:ascii="Times New Roman" w:hAnsi="Times New Roman" w:cs="Times New Roman"/>
                <w:sz w:val="20"/>
                <w:szCs w:val="20"/>
              </w:rPr>
              <w:t>charnockite</w:t>
            </w:r>
            <w:proofErr w:type="spellEnd"/>
            <w:r w:rsidRPr="00A76007">
              <w:rPr>
                <w:rFonts w:ascii="Times New Roman" w:hAnsi="Times New Roman" w:cs="Times New Roman"/>
                <w:sz w:val="20"/>
                <w:szCs w:val="20"/>
              </w:rPr>
              <w:t xml:space="preserve"> from SW Japan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doi:10.1016/j.lithos.2019.105360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Coupled U-Pb and Rb-Sr laser ablation geochronology trace Archean to Proterozoic </w:t>
            </w:r>
            <w:r w:rsidRPr="00A76007">
              <w:rPr>
                <w:rFonts w:ascii="Times New Roman" w:hAnsi="Times New Roman" w:cs="Times New Roman"/>
                <w:sz w:val="20"/>
                <w:szCs w:val="20"/>
              </w:rPr>
              <w:lastRenderedPageBreak/>
              <w:t xml:space="preserve">crustal evolution in the </w:t>
            </w:r>
            <w:proofErr w:type="spellStart"/>
            <w:r w:rsidRPr="00A76007">
              <w:rPr>
                <w:rFonts w:ascii="Times New Roman" w:hAnsi="Times New Roman" w:cs="Times New Roman"/>
                <w:sz w:val="20"/>
                <w:szCs w:val="20"/>
              </w:rPr>
              <w:t>Dharwar</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Craton</w:t>
            </w:r>
            <w:proofErr w:type="spellEnd"/>
            <w:r w:rsidRPr="00A76007">
              <w:rPr>
                <w:rFonts w:ascii="Times New Roman" w:hAnsi="Times New Roman" w:cs="Times New Roman"/>
                <w:sz w:val="20"/>
                <w:szCs w:val="20"/>
              </w:rPr>
              <w:t>, India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lastRenderedPageBreak/>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doi:10.1016/j.precamr</w:t>
            </w:r>
            <w:r w:rsidRPr="00A76007">
              <w:rPr>
                <w:rFonts w:ascii="Times New Roman" w:hAnsi="Times New Roman" w:cs="Times New Roman"/>
                <w:sz w:val="20"/>
                <w:szCs w:val="20"/>
              </w:rPr>
              <w:lastRenderedPageBreak/>
              <w:t>es.2020.105709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w:t>
            </w:r>
            <w:r w:rsidRPr="00A76007">
              <w:rPr>
                <w:rFonts w:ascii="Times New Roman" w:hAnsi="Times New Roman" w:cs="Times New Roman"/>
                <w:color w:val="000000"/>
                <w:sz w:val="20"/>
                <w:szCs w:val="20"/>
              </w:rPr>
              <w:lastRenderedPageBreak/>
              <w:t>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46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Neoarchean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suprasubduction</w:t>
            </w:r>
            <w:proofErr w:type="spellEnd"/>
            <w:r w:rsidRPr="00A76007">
              <w:rPr>
                <w:rFonts w:ascii="Times New Roman" w:hAnsi="Times New Roman" w:cs="Times New Roman"/>
                <w:sz w:val="20"/>
                <w:szCs w:val="20"/>
              </w:rPr>
              <w:t xml:space="preserve"> zone </w:t>
            </w:r>
            <w:proofErr w:type="spellStart"/>
            <w:r w:rsidRPr="00A76007">
              <w:rPr>
                <w:rFonts w:ascii="Times New Roman" w:hAnsi="Times New Roman" w:cs="Times New Roman"/>
                <w:sz w:val="20"/>
                <w:szCs w:val="20"/>
              </w:rPr>
              <w:t>ophiolite</w:t>
            </w:r>
            <w:proofErr w:type="spellEnd"/>
            <w:r w:rsidRPr="00A76007">
              <w:rPr>
                <w:rFonts w:ascii="Times New Roman" w:hAnsi="Times New Roman" w:cs="Times New Roman"/>
                <w:sz w:val="20"/>
                <w:szCs w:val="20"/>
              </w:rPr>
              <w:t xml:space="preserve"> discovered from the </w:t>
            </w:r>
            <w:proofErr w:type="spellStart"/>
            <w:r w:rsidRPr="00A76007">
              <w:rPr>
                <w:rFonts w:ascii="Times New Roman" w:hAnsi="Times New Roman" w:cs="Times New Roman"/>
                <w:sz w:val="20"/>
                <w:szCs w:val="20"/>
              </w:rPr>
              <w:t>Miyun</w:t>
            </w:r>
            <w:proofErr w:type="spellEnd"/>
            <w:r w:rsidRPr="00A76007">
              <w:rPr>
                <w:rFonts w:ascii="Times New Roman" w:hAnsi="Times New Roman" w:cs="Times New Roman"/>
                <w:sz w:val="20"/>
                <w:szCs w:val="20"/>
              </w:rPr>
              <w:t xml:space="preserve"> Complex: Implications for Archean-Paleoproterozoic Wilson cycle in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doi:10.1016/j.precamres.2020.105710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Bio-reduction of ferrihydrite-montmorillonite-organic matter complexes: Effect of montmorillonite and fate of organic matter</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Hailiang</w:t>
            </w:r>
            <w:proofErr w:type="spellEnd"/>
            <w:r w:rsidRPr="00A76007">
              <w:rPr>
                <w:rFonts w:ascii="Times New Roman" w:hAnsi="Times New Roman" w:cs="Times New Roman"/>
                <w:sz w:val="20"/>
                <w:szCs w:val="20"/>
              </w:rPr>
              <w:t xml:space="preserve"> Dong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Geochimica</w:t>
            </w:r>
            <w:proofErr w:type="spellEnd"/>
            <w:r w:rsidRPr="00A76007">
              <w:rPr>
                <w:rFonts w:ascii="Times New Roman" w:hAnsi="Times New Roman" w:cs="Times New Roman"/>
                <w:sz w:val="20"/>
                <w:szCs w:val="20"/>
              </w:rPr>
              <w:t xml:space="preserve"> et </w:t>
            </w:r>
            <w:proofErr w:type="spellStart"/>
            <w:r w:rsidRPr="00A76007">
              <w:rPr>
                <w:rFonts w:ascii="Times New Roman" w:hAnsi="Times New Roman" w:cs="Times New Roman"/>
                <w:sz w:val="20"/>
                <w:szCs w:val="20"/>
              </w:rPr>
              <w:t>Cosmochimica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w:t>
            </w:r>
            <w:r w:rsidRPr="00A76007">
              <w:rPr>
                <w:rFonts w:ascii="Times New Roman" w:hAnsi="Times New Roman" w:cs="Times New Roman"/>
                <w:sz w:val="20"/>
                <w:szCs w:val="20"/>
              </w:rPr>
              <w:t>，</w:t>
            </w:r>
            <w:r w:rsidRPr="00A76007">
              <w:rPr>
                <w:rFonts w:ascii="Times New Roman" w:hAnsi="Times New Roman" w:cs="Times New Roman"/>
                <w:sz w:val="20"/>
                <w:szCs w:val="20"/>
              </w:rPr>
              <w:t>276</w:t>
            </w:r>
            <w:r w:rsidRPr="00A76007">
              <w:rPr>
                <w:rFonts w:ascii="Times New Roman" w:hAnsi="Times New Roman" w:cs="Times New Roman"/>
                <w:sz w:val="20"/>
                <w:szCs w:val="20"/>
              </w:rPr>
              <w:t>：</w:t>
            </w:r>
            <w:r w:rsidRPr="00A76007">
              <w:rPr>
                <w:rFonts w:ascii="Times New Roman" w:hAnsi="Times New Roman" w:cs="Times New Roman"/>
                <w:sz w:val="20"/>
                <w:szCs w:val="20"/>
              </w:rPr>
              <w:t>327-344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Mutual Interactions between Reduced Fe-Bearing Clay Minerals and </w:t>
            </w:r>
            <w:proofErr w:type="spellStart"/>
            <w:r w:rsidRPr="00A76007">
              <w:rPr>
                <w:rFonts w:ascii="Times New Roman" w:hAnsi="Times New Roman" w:cs="Times New Roman"/>
                <w:sz w:val="20"/>
                <w:szCs w:val="20"/>
              </w:rPr>
              <w:t>Humic</w:t>
            </w:r>
            <w:proofErr w:type="spellEnd"/>
            <w:r w:rsidRPr="00A76007">
              <w:rPr>
                <w:rFonts w:ascii="Times New Roman" w:hAnsi="Times New Roman" w:cs="Times New Roman"/>
                <w:sz w:val="20"/>
                <w:szCs w:val="20"/>
              </w:rPr>
              <w:t xml:space="preserve"> Acids under Dark, Oxygenated Conditions: Hydroxyl Radical Generation and </w:t>
            </w:r>
            <w:proofErr w:type="spellStart"/>
            <w:r w:rsidRPr="00A76007">
              <w:rPr>
                <w:rFonts w:ascii="Times New Roman" w:hAnsi="Times New Roman" w:cs="Times New Roman"/>
                <w:sz w:val="20"/>
                <w:szCs w:val="20"/>
              </w:rPr>
              <w:t>Humic</w:t>
            </w:r>
            <w:proofErr w:type="spellEnd"/>
            <w:r w:rsidRPr="00A76007">
              <w:rPr>
                <w:rFonts w:ascii="Times New Roman" w:hAnsi="Times New Roman" w:cs="Times New Roman"/>
                <w:sz w:val="20"/>
                <w:szCs w:val="20"/>
              </w:rPr>
              <w:t xml:space="preserve"> Acid Transformation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Hailiang</w:t>
            </w:r>
            <w:proofErr w:type="spellEnd"/>
            <w:r w:rsidRPr="00A76007">
              <w:rPr>
                <w:rFonts w:ascii="Times New Roman" w:hAnsi="Times New Roman" w:cs="Times New Roman"/>
                <w:sz w:val="20"/>
                <w:szCs w:val="20"/>
              </w:rPr>
              <w:t xml:space="preserve"> Dong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Environmental Science &amp; Technology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doi:10.1021/acs.est.0c04463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49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Petrogenesis of transitional large igneous province: Insights from bimodal volcanic suite in the </w:t>
            </w:r>
            <w:proofErr w:type="spellStart"/>
            <w:r w:rsidRPr="00A76007">
              <w:rPr>
                <w:rFonts w:ascii="Times New Roman" w:hAnsi="Times New Roman" w:cs="Times New Roman"/>
                <w:sz w:val="20"/>
                <w:szCs w:val="20"/>
              </w:rPr>
              <w:t>Tarim</w:t>
            </w:r>
            <w:proofErr w:type="spellEnd"/>
            <w:r w:rsidRPr="00A76007">
              <w:rPr>
                <w:rFonts w:ascii="Times New Roman" w:hAnsi="Times New Roman" w:cs="Times New Roman"/>
                <w:sz w:val="20"/>
                <w:szCs w:val="20"/>
              </w:rPr>
              <w:t xml:space="preserve"> large igneous province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Zhang,Zhaochong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Geophysical Research: Solid Earth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2020,125(5)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Late Triassic porphyries in the </w:t>
            </w:r>
            <w:proofErr w:type="spellStart"/>
            <w:r w:rsidRPr="00A76007">
              <w:rPr>
                <w:rFonts w:ascii="Times New Roman" w:hAnsi="Times New Roman" w:cs="Times New Roman"/>
                <w:sz w:val="20"/>
                <w:szCs w:val="20"/>
              </w:rPr>
              <w:t>Zhongdian</w:t>
            </w:r>
            <w:proofErr w:type="spellEnd"/>
            <w:r w:rsidRPr="00A76007">
              <w:rPr>
                <w:rFonts w:ascii="Times New Roman" w:hAnsi="Times New Roman" w:cs="Times New Roman"/>
                <w:sz w:val="20"/>
                <w:szCs w:val="20"/>
              </w:rPr>
              <w:t xml:space="preserve"> arc, eastern Tibet: origin and implications for Cu mineralization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Magazine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2020,157(2):275-288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A Late Cretaceous felsic magmatic suite from the </w:t>
            </w:r>
            <w:proofErr w:type="spellStart"/>
            <w:r w:rsidRPr="00A76007">
              <w:rPr>
                <w:rFonts w:ascii="Times New Roman" w:hAnsi="Times New Roman" w:cs="Times New Roman"/>
                <w:sz w:val="20"/>
                <w:szCs w:val="20"/>
              </w:rPr>
              <w:t>Tengchong</w:t>
            </w:r>
            <w:proofErr w:type="spellEnd"/>
            <w:r w:rsidRPr="00A76007">
              <w:rPr>
                <w:rFonts w:ascii="Times New Roman" w:hAnsi="Times New Roman" w:cs="Times New Roman"/>
                <w:sz w:val="20"/>
                <w:szCs w:val="20"/>
              </w:rPr>
              <w:t xml:space="preserve"> Block, western Yunnan: integrated geochemical and isotopic investigation and implications for Sn mineralization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Magazine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2020,157(8):1316-1332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Early Cretaceous bimodal volcanic rocks in the </w:t>
            </w:r>
            <w:proofErr w:type="spellStart"/>
            <w:r w:rsidRPr="00A76007">
              <w:rPr>
                <w:rFonts w:ascii="Times New Roman" w:hAnsi="Times New Roman" w:cs="Times New Roman"/>
                <w:sz w:val="20"/>
                <w:szCs w:val="20"/>
              </w:rPr>
              <w:t>Yinshan</w:t>
            </w:r>
            <w:proofErr w:type="spellEnd"/>
            <w:r w:rsidRPr="00A76007">
              <w:rPr>
                <w:rFonts w:ascii="Times New Roman" w:hAnsi="Times New Roman" w:cs="Times New Roman"/>
                <w:sz w:val="20"/>
                <w:szCs w:val="20"/>
              </w:rPr>
              <w:t xml:space="preserve"> belt, North China Craton: age, petrogenesis, and geological significance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International Journal of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2020,109(6):2189-2207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岩石学仿真模拟教学对学生实践创新能力的影响</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董国臣</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中国地质教育</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2020,29(3):109-111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Origins of two types of Archean potassic granite constrained by Mg</w:t>
            </w:r>
            <w:r w:rsidRPr="00A76007">
              <w:rPr>
                <w:rFonts w:ascii="Times New Roman" w:hAnsi="Times New Roman" w:cs="Times New Roman"/>
                <w:sz w:val="20"/>
                <w:szCs w:val="20"/>
              </w:rPr>
              <w:br/>
              <w:t>isotopes and statistical geochemistry: Implications for continental</w:t>
            </w:r>
            <w:r w:rsidRPr="00A76007">
              <w:rPr>
                <w:rFonts w:ascii="Times New Roman" w:hAnsi="Times New Roman" w:cs="Times New Roman"/>
                <w:sz w:val="20"/>
                <w:szCs w:val="20"/>
              </w:rPr>
              <w:br/>
              <w:t>crustal evolution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Ke</w:t>
            </w:r>
            <w:proofErr w:type="spellEnd"/>
            <w:r w:rsidRPr="00A76007">
              <w:rPr>
                <w:rFonts w:ascii="Times New Roman" w:hAnsi="Times New Roman" w:cs="Times New Roman"/>
                <w:sz w:val="20"/>
                <w:szCs w:val="20"/>
              </w:rPr>
              <w:t xml:space="preserve"> Shan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doi:10.1016/j.lithos.2020.105570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Permian dyke swarm with bimodal affinity from the </w:t>
            </w:r>
            <w:proofErr w:type="spellStart"/>
            <w:r w:rsidRPr="00A76007">
              <w:rPr>
                <w:rFonts w:ascii="Times New Roman" w:hAnsi="Times New Roman" w:cs="Times New Roman"/>
                <w:sz w:val="20"/>
                <w:szCs w:val="20"/>
              </w:rPr>
              <w:t>Hegenshan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ophiolite</w:t>
            </w:r>
            <w:proofErr w:type="spellEnd"/>
            <w:r w:rsidRPr="00A76007">
              <w:rPr>
                <w:rFonts w:ascii="Times New Roman" w:hAnsi="Times New Roman" w:cs="Times New Roman"/>
                <w:sz w:val="20"/>
                <w:szCs w:val="20"/>
              </w:rPr>
              <w:t>-arc-</w:t>
            </w:r>
            <w:proofErr w:type="spellStart"/>
            <w:r w:rsidRPr="00A76007">
              <w:rPr>
                <w:rFonts w:ascii="Times New Roman" w:hAnsi="Times New Roman" w:cs="Times New Roman"/>
                <w:sz w:val="20"/>
                <w:szCs w:val="20"/>
              </w:rPr>
              <w:t>accretionary</w:t>
            </w:r>
            <w:proofErr w:type="spellEnd"/>
            <w:r w:rsidRPr="00A76007">
              <w:rPr>
                <w:rFonts w:ascii="Times New Roman" w:hAnsi="Times New Roman" w:cs="Times New Roman"/>
                <w:sz w:val="20"/>
                <w:szCs w:val="20"/>
              </w:rPr>
              <w:t xml:space="preserve"> belt, Central Inner Mongolia: </w:t>
            </w:r>
            <w:r w:rsidRPr="00A76007">
              <w:rPr>
                <w:rFonts w:ascii="Times New Roman" w:hAnsi="Times New Roman" w:cs="Times New Roman"/>
                <w:sz w:val="20"/>
                <w:szCs w:val="20"/>
              </w:rPr>
              <w:lastRenderedPageBreak/>
              <w:t>Implications on lithospheric extension in a Carboniferous continental arc</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lastRenderedPageBreak/>
              <w:t>Wang,Yang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2020,356-357:105369 https://doi.</w:t>
            </w:r>
            <w:r w:rsidRPr="00A76007">
              <w:rPr>
                <w:rFonts w:ascii="Times New Roman" w:hAnsi="Times New Roman" w:cs="Times New Roman"/>
                <w:sz w:val="20"/>
                <w:szCs w:val="20"/>
              </w:rPr>
              <w:lastRenderedPageBreak/>
              <w:t>org/10.1016/j.lithos.2020.105369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56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英国大学本科野外地质教学特点及启示</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gramStart"/>
            <w:r w:rsidRPr="00A76007">
              <w:rPr>
                <w:rFonts w:ascii="Times New Roman" w:hAnsi="Times New Roman" w:cs="Times New Roman"/>
                <w:sz w:val="20"/>
                <w:szCs w:val="20"/>
              </w:rPr>
              <w:t>王潮</w:t>
            </w:r>
            <w:proofErr w:type="gram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中国地质教育</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2020,29(2):101-104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Fe2+ substitution in coexisting </w:t>
            </w:r>
            <w:proofErr w:type="spellStart"/>
            <w:r w:rsidRPr="00A76007">
              <w:rPr>
                <w:rFonts w:ascii="Times New Roman" w:hAnsi="Times New Roman" w:cs="Times New Roman"/>
                <w:sz w:val="20"/>
                <w:szCs w:val="20"/>
              </w:rPr>
              <w:t>wadsleyite</w:t>
            </w:r>
            <w:proofErr w:type="spellEnd"/>
            <w:r w:rsidRPr="00A76007">
              <w:rPr>
                <w:rFonts w:ascii="Times New Roman" w:hAnsi="Times New Roman" w:cs="Times New Roman"/>
                <w:sz w:val="20"/>
                <w:szCs w:val="20"/>
              </w:rPr>
              <w:t xml:space="preserve"> and </w:t>
            </w:r>
            <w:proofErr w:type="spellStart"/>
            <w:r w:rsidRPr="00A76007">
              <w:rPr>
                <w:rFonts w:ascii="Times New Roman" w:hAnsi="Times New Roman" w:cs="Times New Roman"/>
                <w:sz w:val="20"/>
                <w:szCs w:val="20"/>
              </w:rPr>
              <w:t>clinopyroxene</w:t>
            </w:r>
            <w:proofErr w:type="spellEnd"/>
            <w:r w:rsidRPr="00A76007">
              <w:rPr>
                <w:rFonts w:ascii="Times New Roman" w:hAnsi="Times New Roman" w:cs="Times New Roman"/>
                <w:sz w:val="20"/>
                <w:szCs w:val="20"/>
              </w:rPr>
              <w:t xml:space="preserve"> under hydrous conditions: implications for the 520-km discontinuity</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Zhang,Li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Physics and Chemistry of Minerals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2020,27(1):1-10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Carlin-style gold province linked to the extinct </w:t>
            </w:r>
            <w:proofErr w:type="spellStart"/>
            <w:r w:rsidRPr="00A76007">
              <w:rPr>
                <w:rFonts w:ascii="Times New Roman" w:hAnsi="Times New Roman" w:cs="Times New Roman"/>
                <w:sz w:val="20"/>
                <w:szCs w:val="20"/>
              </w:rPr>
              <w:t>Emeishan</w:t>
            </w:r>
            <w:proofErr w:type="spellEnd"/>
            <w:r w:rsidRPr="00A76007">
              <w:rPr>
                <w:rFonts w:ascii="Times New Roman" w:hAnsi="Times New Roman" w:cs="Times New Roman"/>
                <w:sz w:val="20"/>
                <w:szCs w:val="20"/>
              </w:rPr>
              <w:t xml:space="preserve"> plume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Zhang, </w:t>
            </w:r>
            <w:proofErr w:type="spellStart"/>
            <w:r w:rsidRPr="00A76007">
              <w:rPr>
                <w:rFonts w:ascii="Times New Roman" w:hAnsi="Times New Roman" w:cs="Times New Roman"/>
                <w:sz w:val="20"/>
                <w:szCs w:val="20"/>
              </w:rPr>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Earth and Planetary Science Letters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10.1016/j.epsl.2019.115940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59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Shoshonitic enclaves in the high </w:t>
            </w:r>
            <w:proofErr w:type="spellStart"/>
            <w:r w:rsidRPr="00A76007">
              <w:rPr>
                <w:rFonts w:ascii="Times New Roman" w:hAnsi="Times New Roman" w:cs="Times New Roman"/>
                <w:sz w:val="20"/>
                <w:szCs w:val="20"/>
              </w:rPr>
              <w:t>Sr</w:t>
            </w:r>
            <w:proofErr w:type="spellEnd"/>
            <w:r w:rsidRPr="00A76007">
              <w:rPr>
                <w:rFonts w:ascii="Times New Roman" w:hAnsi="Times New Roman" w:cs="Times New Roman"/>
                <w:sz w:val="20"/>
                <w:szCs w:val="20"/>
              </w:rPr>
              <w:t xml:space="preserve">/Y </w:t>
            </w:r>
            <w:proofErr w:type="spellStart"/>
            <w:r w:rsidRPr="00A76007">
              <w:rPr>
                <w:rFonts w:ascii="Times New Roman" w:hAnsi="Times New Roman" w:cs="Times New Roman"/>
                <w:sz w:val="20"/>
                <w:szCs w:val="20"/>
              </w:rPr>
              <w:t>Nyemo</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pluton</w:t>
            </w:r>
            <w:proofErr w:type="spellEnd"/>
            <w:r w:rsidRPr="00A76007">
              <w:rPr>
                <w:rFonts w:ascii="Times New Roman" w:hAnsi="Times New Roman" w:cs="Times New Roman"/>
                <w:sz w:val="20"/>
                <w:szCs w:val="20"/>
              </w:rPr>
              <w:t>, southern Tibet: Implications for Oligocene magma mixing and the onset of extension of the southern Lhasa terrane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Zhao,Zhidan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E31C72">
            <w:pPr>
              <w:jc w:val="center"/>
              <w:rPr>
                <w:rFonts w:ascii="Times New Roman" w:eastAsia="宋体" w:hAnsi="Times New Roman" w:cs="Times New Roman"/>
                <w:sz w:val="20"/>
                <w:szCs w:val="20"/>
              </w:rPr>
            </w:pPr>
            <w:hyperlink r:id="rId12" w:history="1">
              <w:r w:rsidR="00B51ED4" w:rsidRPr="00A76007">
                <w:rPr>
                  <w:rStyle w:val="aa"/>
                  <w:rFonts w:ascii="Times New Roman" w:hAnsi="Times New Roman" w:cs="Times New Roman"/>
                  <w:color w:val="auto"/>
                  <w:sz w:val="20"/>
                  <w:szCs w:val="20"/>
                  <w:u w:val="none"/>
                </w:rPr>
                <w:t>https://doi.org/10.1016/j.lithos.2020.105490</w:t>
              </w:r>
            </w:hyperlink>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Reconstruction of the Cenozoic deformation of the Bohai Bay Basin, North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Liu </w:t>
            </w:r>
            <w:proofErr w:type="spellStart"/>
            <w:r w:rsidRPr="00A76007">
              <w:rPr>
                <w:rFonts w:ascii="Times New Roman" w:hAnsi="Times New Roman" w:cs="Times New Roman"/>
                <w:sz w:val="20"/>
                <w:szCs w:val="20"/>
              </w:rPr>
              <w:t>Shaofeng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Basin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2020,33(1):364-381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genesis of felsic magmatism during the closure of the Northeastern Paleo-Tethys Ocean: Evidence from the </w:t>
            </w:r>
            <w:proofErr w:type="spellStart"/>
            <w:r w:rsidRPr="00A76007">
              <w:rPr>
                <w:rFonts w:ascii="Times New Roman" w:hAnsi="Times New Roman" w:cs="Times New Roman"/>
                <w:sz w:val="20"/>
                <w:szCs w:val="20"/>
              </w:rPr>
              <w:t>Heri</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batholith</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inWest</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Qinling</w:t>
            </w:r>
            <w:proofErr w:type="spellEnd"/>
            <w:r w:rsidRPr="00A76007">
              <w:rPr>
                <w:rFonts w:ascii="Times New Roman" w:hAnsi="Times New Roman" w:cs="Times New Roman"/>
                <w:sz w:val="20"/>
                <w:szCs w:val="20"/>
              </w:rPr>
              <w:t>,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Li,Xiaowei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Gondwana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2020,84:38-51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Source and pressure effects in the genesis of the Late Triassic high Sr/Y granites from the </w:t>
            </w:r>
            <w:proofErr w:type="spellStart"/>
            <w:r w:rsidRPr="00A76007">
              <w:rPr>
                <w:rFonts w:ascii="Times New Roman" w:hAnsi="Times New Roman" w:cs="Times New Roman"/>
                <w:sz w:val="20"/>
                <w:szCs w:val="20"/>
              </w:rPr>
              <w:t>Songpan-Ganzi</w:t>
            </w:r>
            <w:proofErr w:type="spellEnd"/>
            <w:r w:rsidRPr="00A76007">
              <w:rPr>
                <w:rFonts w:ascii="Times New Roman" w:hAnsi="Times New Roman" w:cs="Times New Roman"/>
                <w:sz w:val="20"/>
                <w:szCs w:val="20"/>
              </w:rPr>
              <w:t xml:space="preserve"> Fold Belt, eastern Tibetan Plateau</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Di-Cheng Zhu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2020,368-369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Compositional changes of </w:t>
            </w:r>
            <w:proofErr w:type="spellStart"/>
            <w:r w:rsidRPr="00A76007">
              <w:rPr>
                <w:rFonts w:ascii="Times New Roman" w:hAnsi="Times New Roman" w:cs="Times New Roman"/>
                <w:sz w:val="20"/>
                <w:szCs w:val="20"/>
              </w:rPr>
              <w:t>granitoids</w:t>
            </w:r>
            <w:proofErr w:type="spellEnd"/>
            <w:r w:rsidRPr="00A76007">
              <w:rPr>
                <w:rFonts w:ascii="Times New Roman" w:hAnsi="Times New Roman" w:cs="Times New Roman"/>
                <w:sz w:val="20"/>
                <w:szCs w:val="20"/>
              </w:rPr>
              <w:t xml:space="preserve"> from the </w:t>
            </w:r>
            <w:proofErr w:type="spellStart"/>
            <w:r w:rsidRPr="00A76007">
              <w:rPr>
                <w:rFonts w:ascii="Times New Roman" w:hAnsi="Times New Roman" w:cs="Times New Roman"/>
                <w:sz w:val="20"/>
                <w:szCs w:val="20"/>
              </w:rPr>
              <w:t>Menglian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Batholith</w:t>
            </w:r>
            <w:proofErr w:type="spellEnd"/>
            <w:r w:rsidRPr="00A76007">
              <w:rPr>
                <w:rFonts w:ascii="Times New Roman" w:hAnsi="Times New Roman" w:cs="Times New Roman"/>
                <w:sz w:val="20"/>
                <w:szCs w:val="20"/>
              </w:rPr>
              <w:t xml:space="preserve"> in SW China at ca. 122 Ma: Implications for the origin of decoupled Nd-Hf isotopic compositions and crust generation in collision zones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Di-Cheng Zhu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2020,364-365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Intermediate rocks in the </w:t>
            </w:r>
            <w:proofErr w:type="spellStart"/>
            <w:r w:rsidRPr="00A76007">
              <w:rPr>
                <w:rFonts w:ascii="Times New Roman" w:hAnsi="Times New Roman" w:cs="Times New Roman"/>
                <w:sz w:val="20"/>
                <w:szCs w:val="20"/>
              </w:rPr>
              <w:t>Comei</w:t>
            </w:r>
            <w:proofErr w:type="spellEnd"/>
            <w:r w:rsidRPr="00A76007">
              <w:rPr>
                <w:rFonts w:ascii="Times New Roman" w:hAnsi="Times New Roman" w:cs="Times New Roman"/>
                <w:sz w:val="20"/>
                <w:szCs w:val="20"/>
              </w:rPr>
              <w:t xml:space="preserve"> large igneous provinces produced by amphibole crystallization of tholeiitic basaltic magma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Di-Cheng Zhu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10.1016/j.lithos.2020.105731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65</w:t>
            </w:r>
          </w:p>
        </w:tc>
        <w:tc>
          <w:tcPr>
            <w:tcW w:w="1559" w:type="pct"/>
            <w:vAlign w:val="center"/>
          </w:tcPr>
          <w:p w:rsidR="00B51ED4" w:rsidRPr="00A76007" w:rsidRDefault="00E31C72" w:rsidP="00E75FB8">
            <w:pPr>
              <w:adjustRightInd w:val="0"/>
              <w:snapToGrid w:val="0"/>
              <w:jc w:val="left"/>
              <w:rPr>
                <w:rFonts w:ascii="Times New Roman" w:hAnsi="Times New Roman" w:cs="Times New Roman"/>
                <w:sz w:val="20"/>
                <w:szCs w:val="20"/>
              </w:rPr>
            </w:pPr>
            <w:hyperlink r:id="rId13" w:history="1">
              <w:r w:rsidR="00B51ED4" w:rsidRPr="00A76007">
                <w:rPr>
                  <w:rStyle w:val="aa"/>
                  <w:rFonts w:ascii="Times New Roman" w:hAnsi="Times New Roman" w:cs="Times New Roman"/>
                  <w:color w:val="auto"/>
                  <w:sz w:val="20"/>
                  <w:szCs w:val="20"/>
                </w:rPr>
                <w:t xml:space="preserve">Genesis of the Baiyun pyrophyllite deposit in the central Taihang Mountain, China: Implications for gold </w:t>
              </w:r>
              <w:r w:rsidR="00B51ED4" w:rsidRPr="00A76007">
                <w:rPr>
                  <w:rStyle w:val="aa"/>
                  <w:rFonts w:ascii="Times New Roman" w:hAnsi="Times New Roman" w:cs="Times New Roman"/>
                  <w:color w:val="auto"/>
                  <w:sz w:val="20"/>
                  <w:szCs w:val="20"/>
                </w:rPr>
                <w:lastRenderedPageBreak/>
                <w:t>mineralization in wall rocks</w:t>
              </w:r>
            </w:hyperlink>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Hua-Feng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Ore Geology Reviews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10.1016/j.oregeorev.2020.10331</w:t>
            </w:r>
            <w:r w:rsidRPr="00A76007">
              <w:rPr>
                <w:rFonts w:ascii="Times New Roman" w:hAnsi="Times New Roman" w:cs="Times New Roman"/>
                <w:sz w:val="20"/>
                <w:szCs w:val="20"/>
              </w:rPr>
              <w:lastRenderedPageBreak/>
              <w:t>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66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He-</w:t>
            </w:r>
            <w:proofErr w:type="spellStart"/>
            <w:r w:rsidRPr="00A76007">
              <w:rPr>
                <w:rFonts w:ascii="Times New Roman" w:hAnsi="Times New Roman" w:cs="Times New Roman"/>
                <w:sz w:val="20"/>
                <w:szCs w:val="20"/>
              </w:rPr>
              <w:t>Ar</w:t>
            </w:r>
            <w:proofErr w:type="spellEnd"/>
            <w:r w:rsidRPr="00A76007">
              <w:rPr>
                <w:rFonts w:ascii="Times New Roman" w:hAnsi="Times New Roman" w:cs="Times New Roman"/>
                <w:sz w:val="20"/>
                <w:szCs w:val="20"/>
              </w:rPr>
              <w:t xml:space="preserve">, S, </w:t>
            </w:r>
            <w:proofErr w:type="spellStart"/>
            <w:r w:rsidRPr="00A76007">
              <w:rPr>
                <w:rFonts w:ascii="Times New Roman" w:hAnsi="Times New Roman" w:cs="Times New Roman"/>
                <w:sz w:val="20"/>
                <w:szCs w:val="20"/>
              </w:rPr>
              <w:t>Pb</w:t>
            </w:r>
            <w:proofErr w:type="spellEnd"/>
            <w:r w:rsidRPr="00A76007">
              <w:rPr>
                <w:rFonts w:ascii="Times New Roman" w:hAnsi="Times New Roman" w:cs="Times New Roman"/>
                <w:sz w:val="20"/>
                <w:szCs w:val="20"/>
              </w:rPr>
              <w:t xml:space="preserve"> and O isotope geochemistry of the </w:t>
            </w:r>
            <w:proofErr w:type="spellStart"/>
            <w:r w:rsidRPr="00A76007">
              <w:rPr>
                <w:rFonts w:ascii="Times New Roman" w:hAnsi="Times New Roman" w:cs="Times New Roman"/>
                <w:sz w:val="20"/>
                <w:szCs w:val="20"/>
              </w:rPr>
              <w:t>Dabaiyang</w:t>
            </w:r>
            <w:proofErr w:type="spellEnd"/>
            <w:r w:rsidRPr="00A76007">
              <w:rPr>
                <w:rFonts w:ascii="Times New Roman" w:hAnsi="Times New Roman" w:cs="Times New Roman"/>
                <w:sz w:val="20"/>
                <w:szCs w:val="20"/>
              </w:rPr>
              <w:t xml:space="preserve"> gold deposit: Implications for the relationship between gold metallogeny and destruction 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Jun-Feng Shen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Ore Geology Reviews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10.1016/j.oregeorev.2019.103229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Shallow-marine Cretaceous oceanic red beds from the southern Tethyan Himalaya, Tibet, western China: biostratigraphy, microfacies analysis, and global correlations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Li,Guobiao</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doi:10.1002/gj.4004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 Mesoproterozoic oxygenated deep seawater recorded by early diagenetic carbonate concretions from the Member IV of the </w:t>
            </w:r>
            <w:proofErr w:type="spellStart"/>
            <w:r w:rsidRPr="00A76007">
              <w:rPr>
                <w:rFonts w:ascii="Times New Roman" w:hAnsi="Times New Roman" w:cs="Times New Roman"/>
                <w:sz w:val="20"/>
                <w:szCs w:val="20"/>
              </w:rPr>
              <w:t>Xiamaling</w:t>
            </w:r>
            <w:proofErr w:type="spellEnd"/>
            <w:r w:rsidRPr="00A76007">
              <w:rPr>
                <w:rFonts w:ascii="Times New Roman" w:hAnsi="Times New Roman" w:cs="Times New Roman"/>
                <w:sz w:val="20"/>
                <w:szCs w:val="20"/>
              </w:rPr>
              <w:t xml:space="preserve"> Formation, North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Shi </w:t>
            </w:r>
            <w:proofErr w:type="spellStart"/>
            <w:r w:rsidRPr="00A76007">
              <w:rPr>
                <w:rFonts w:ascii="Times New Roman" w:hAnsi="Times New Roman" w:cs="Times New Roman"/>
                <w:sz w:val="20"/>
                <w:szCs w:val="20"/>
              </w:rPr>
              <w:t>Xiaoying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Precambrian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  10.1016/j.precamres.2020.105667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69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 Manganese-rich deposits in the </w:t>
            </w:r>
            <w:proofErr w:type="spellStart"/>
            <w:r w:rsidRPr="00A76007">
              <w:rPr>
                <w:rFonts w:ascii="Times New Roman" w:hAnsi="Times New Roman" w:cs="Times New Roman"/>
                <w:sz w:val="20"/>
                <w:szCs w:val="20"/>
              </w:rPr>
              <w:t>Mesoproterozoic</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Gaoyuzhuang</w:t>
            </w:r>
            <w:proofErr w:type="spellEnd"/>
            <w:r w:rsidRPr="00A76007">
              <w:rPr>
                <w:rFonts w:ascii="Times New Roman" w:hAnsi="Times New Roman" w:cs="Times New Roman"/>
                <w:sz w:val="20"/>
                <w:szCs w:val="20"/>
              </w:rPr>
              <w:t xml:space="preserve"> Formation (ca. 1.58 Ga), North China Platform: Genesis and paleoenvironmental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Shi </w:t>
            </w:r>
            <w:proofErr w:type="spellStart"/>
            <w:r w:rsidRPr="00A76007">
              <w:rPr>
                <w:rFonts w:ascii="Times New Roman" w:hAnsi="Times New Roman" w:cs="Times New Roman"/>
                <w:sz w:val="20"/>
                <w:szCs w:val="20"/>
              </w:rPr>
              <w:t>Xiaoying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Palaeogeography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Palaeoclimatology</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Palaeoecology</w:t>
            </w:r>
            <w:proofErr w:type="spellEnd"/>
          </w:p>
        </w:tc>
        <w:tc>
          <w:tcPr>
            <w:tcW w:w="667" w:type="pct"/>
            <w:vAlign w:val="center"/>
          </w:tcPr>
          <w:p w:rsidR="00B51ED4" w:rsidRPr="00A76007" w:rsidRDefault="00E31C72">
            <w:pPr>
              <w:jc w:val="center"/>
              <w:rPr>
                <w:rFonts w:ascii="Times New Roman" w:eastAsia="宋体" w:hAnsi="Times New Roman" w:cs="Times New Roman"/>
                <w:sz w:val="20"/>
                <w:szCs w:val="20"/>
              </w:rPr>
            </w:pPr>
            <w:hyperlink r:id="rId14" w:history="1">
              <w:r w:rsidR="00B51ED4" w:rsidRPr="00A76007">
                <w:rPr>
                  <w:rStyle w:val="aa"/>
                  <w:rFonts w:ascii="Times New Roman" w:hAnsi="Times New Roman" w:cs="Times New Roman"/>
                  <w:color w:val="auto"/>
                  <w:sz w:val="20"/>
                  <w:szCs w:val="20"/>
                  <w:u w:val="none"/>
                </w:rPr>
                <w:t xml:space="preserve">doi.org/10.1016/j.palaeo.2020.109966   </w:t>
              </w:r>
            </w:hyperlink>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New records of Jurassic-Cretaceous boundary </w:t>
            </w:r>
            <w:proofErr w:type="spellStart"/>
            <w:r w:rsidRPr="00A76007">
              <w:rPr>
                <w:rFonts w:ascii="Times New Roman" w:hAnsi="Times New Roman" w:cs="Times New Roman"/>
                <w:sz w:val="20"/>
                <w:szCs w:val="20"/>
              </w:rPr>
              <w:t>Tuchengzi</w:t>
            </w:r>
            <w:proofErr w:type="spellEnd"/>
            <w:r w:rsidRPr="00A76007">
              <w:rPr>
                <w:rFonts w:ascii="Times New Roman" w:hAnsi="Times New Roman" w:cs="Times New Roman"/>
                <w:sz w:val="20"/>
                <w:szCs w:val="20"/>
              </w:rPr>
              <w:t xml:space="preserve"> Formation petrified wood from </w:t>
            </w:r>
            <w:proofErr w:type="spellStart"/>
            <w:r w:rsidRPr="00A76007">
              <w:rPr>
                <w:rFonts w:ascii="Times New Roman" w:hAnsi="Times New Roman" w:cs="Times New Roman"/>
                <w:sz w:val="20"/>
                <w:szCs w:val="20"/>
              </w:rPr>
              <w:t>Yanqing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Bejing</w:t>
            </w:r>
            <w:proofErr w:type="spellEnd"/>
            <w:r w:rsidRPr="00A76007">
              <w:rPr>
                <w:rFonts w:ascii="Times New Roman" w:hAnsi="Times New Roman" w:cs="Times New Roman"/>
                <w:sz w:val="20"/>
                <w:szCs w:val="20"/>
              </w:rPr>
              <w:t xml:space="preserve">, China: </w:t>
            </w:r>
            <w:proofErr w:type="spellStart"/>
            <w:r w:rsidRPr="00A76007">
              <w:rPr>
                <w:rFonts w:ascii="Times New Roman" w:hAnsi="Times New Roman" w:cs="Times New Roman"/>
                <w:sz w:val="20"/>
                <w:szCs w:val="20"/>
              </w:rPr>
              <w:t>palaeoclimatic</w:t>
            </w:r>
            <w:proofErr w:type="spellEnd"/>
            <w:r w:rsidRPr="00A76007">
              <w:rPr>
                <w:rFonts w:ascii="Times New Roman" w:hAnsi="Times New Roman" w:cs="Times New Roman"/>
                <w:sz w:val="20"/>
                <w:szCs w:val="20"/>
              </w:rPr>
              <w:t xml:space="preserve">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doi:10.1080/08912963.2020.1726909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Revisiting the world famous Lufeng Formation dinosaur fauna: new approaches to old problems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doi:10.1080/08912963.2018.1563784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An historic theropod-dominated track assemblage from the Upper Jurassic of Sichuan,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doi:10.1080/08912963.2020.1830278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A theropod and sauropod track assemblage from the Lower Jurassic of Guizhou,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doi:10.1080/08912963.2020.1719084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New records of Jurassic-Cretaceous boundary </w:t>
            </w:r>
            <w:proofErr w:type="spellStart"/>
            <w:r w:rsidRPr="00A76007">
              <w:rPr>
                <w:rFonts w:ascii="Times New Roman" w:hAnsi="Times New Roman" w:cs="Times New Roman"/>
                <w:sz w:val="20"/>
                <w:szCs w:val="20"/>
              </w:rPr>
              <w:t>Tuchengzi</w:t>
            </w:r>
            <w:proofErr w:type="spellEnd"/>
            <w:r w:rsidRPr="00A76007">
              <w:rPr>
                <w:rFonts w:ascii="Times New Roman" w:hAnsi="Times New Roman" w:cs="Times New Roman"/>
                <w:sz w:val="20"/>
                <w:szCs w:val="20"/>
              </w:rPr>
              <w:t xml:space="preserve"> Formation petrified wood from </w:t>
            </w:r>
            <w:proofErr w:type="spellStart"/>
            <w:r w:rsidRPr="00A76007">
              <w:rPr>
                <w:rFonts w:ascii="Times New Roman" w:hAnsi="Times New Roman" w:cs="Times New Roman"/>
                <w:sz w:val="20"/>
                <w:szCs w:val="20"/>
              </w:rPr>
              <w:t>Yanqing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Bejing</w:t>
            </w:r>
            <w:proofErr w:type="spellEnd"/>
            <w:r w:rsidRPr="00A76007">
              <w:rPr>
                <w:rFonts w:ascii="Times New Roman" w:hAnsi="Times New Roman" w:cs="Times New Roman"/>
                <w:sz w:val="20"/>
                <w:szCs w:val="20"/>
              </w:rPr>
              <w:t xml:space="preserve">, China: </w:t>
            </w:r>
            <w:proofErr w:type="spellStart"/>
            <w:r w:rsidRPr="00A76007">
              <w:rPr>
                <w:rFonts w:ascii="Times New Roman" w:hAnsi="Times New Roman" w:cs="Times New Roman"/>
                <w:sz w:val="20"/>
                <w:szCs w:val="20"/>
              </w:rPr>
              <w:t>palaeoclimatic</w:t>
            </w:r>
            <w:proofErr w:type="spellEnd"/>
            <w:r w:rsidRPr="00A76007">
              <w:rPr>
                <w:rFonts w:ascii="Times New Roman" w:hAnsi="Times New Roman" w:cs="Times New Roman"/>
                <w:sz w:val="20"/>
                <w:szCs w:val="20"/>
              </w:rPr>
              <w:t xml:space="preserve">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doi:10.1080/08912963.2020.1726909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75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Revisiting the world famous Lufeng Formation dinosaur fauna: new approaches to old problems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Xing,Lida</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Historical Biology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2020,32(8):1062-1070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76</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解析联合国教科文组织世界地质公园标准</w:t>
            </w:r>
          </w:p>
        </w:tc>
        <w:tc>
          <w:tcPr>
            <w:tcW w:w="668" w:type="pct"/>
          </w:tcPr>
          <w:p w:rsidR="00B51ED4" w:rsidRPr="00A76007" w:rsidRDefault="0069014E" w:rsidP="00E75FB8">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张建平</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地质论评</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2020,66(4):874-880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77</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世界地质公园的前世今生</w:t>
            </w:r>
          </w:p>
        </w:tc>
        <w:tc>
          <w:tcPr>
            <w:tcW w:w="668" w:type="pct"/>
          </w:tcPr>
          <w:p w:rsidR="00B51ED4" w:rsidRPr="00A76007" w:rsidRDefault="0069014E" w:rsidP="00E75FB8">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张建平</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地质论评</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2020,66(6):1710-1718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78</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Paleomagnetic insights into the Cambrian biogeographic conundrum: Did the North China craton link Laurentia and East Gondwana?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Shihong Zhang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Geology</w:t>
            </w:r>
          </w:p>
        </w:tc>
        <w:tc>
          <w:tcPr>
            <w:tcW w:w="667" w:type="pct"/>
            <w:vAlign w:val="center"/>
          </w:tcPr>
          <w:p w:rsidR="00B51ED4" w:rsidRPr="00A76007" w:rsidRDefault="00E31C72">
            <w:pPr>
              <w:jc w:val="center"/>
              <w:rPr>
                <w:rFonts w:ascii="Times New Roman" w:eastAsia="宋体" w:hAnsi="Times New Roman" w:cs="Times New Roman"/>
                <w:sz w:val="20"/>
                <w:szCs w:val="20"/>
              </w:rPr>
            </w:pPr>
            <w:hyperlink r:id="rId15" w:history="1">
              <w:r w:rsidR="00B51ED4" w:rsidRPr="00A76007">
                <w:rPr>
                  <w:rStyle w:val="aa"/>
                  <w:rFonts w:ascii="Times New Roman" w:hAnsi="Times New Roman" w:cs="Times New Roman"/>
                  <w:color w:val="auto"/>
                  <w:sz w:val="20"/>
                  <w:szCs w:val="20"/>
                  <w:u w:val="none"/>
                </w:rPr>
                <w:t>doi.org/10.1130/G47932.1</w:t>
              </w:r>
            </w:hyperlink>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79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Early Cretaceous volcanic rocks in </w:t>
            </w:r>
            <w:proofErr w:type="spellStart"/>
            <w:r w:rsidRPr="00A76007">
              <w:rPr>
                <w:rFonts w:ascii="Times New Roman" w:hAnsi="Times New Roman" w:cs="Times New Roman"/>
                <w:sz w:val="20"/>
                <w:szCs w:val="20"/>
              </w:rPr>
              <w:t>Yunzhug</w:t>
            </w:r>
            <w:proofErr w:type="spellEnd"/>
            <w:r w:rsidRPr="00A76007">
              <w:rPr>
                <w:rFonts w:ascii="Times New Roman" w:hAnsi="Times New Roman" w:cs="Times New Roman"/>
                <w:sz w:val="20"/>
                <w:szCs w:val="20"/>
              </w:rPr>
              <w:t xml:space="preserve"> area, central Tibet, China, associated with arc–continent collision in the Tibetan Plateau?</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Sheng-Sheng Chen</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Lithos</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10.1016/j.lithos.2020.105827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Late Oligocene-Early Miocene crustal flow in the southeastern Tibet </w:t>
            </w:r>
            <w:proofErr w:type="spellStart"/>
            <w:r w:rsidRPr="00A76007">
              <w:rPr>
                <w:rFonts w:ascii="Times New Roman" w:hAnsi="Times New Roman" w:cs="Times New Roman"/>
                <w:sz w:val="20"/>
                <w:szCs w:val="20"/>
              </w:rPr>
              <w:t>Plateau:Structural</w:t>
            </w:r>
            <w:proofErr w:type="spellEnd"/>
            <w:r w:rsidRPr="00A76007">
              <w:rPr>
                <w:rFonts w:ascii="Times New Roman" w:hAnsi="Times New Roman" w:cs="Times New Roman"/>
                <w:sz w:val="20"/>
                <w:szCs w:val="20"/>
              </w:rPr>
              <w:t xml:space="preserve"> analysis of the Yao Shan and Yulong metamorphic complexes in western Yunnan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Junlai</w:t>
            </w:r>
            <w:proofErr w:type="spellEnd"/>
            <w:r w:rsidRPr="00A76007">
              <w:rPr>
                <w:rFonts w:ascii="Times New Roman" w:hAnsi="Times New Roman" w:cs="Times New Roman"/>
                <w:sz w:val="20"/>
                <w:szCs w:val="20"/>
              </w:rPr>
              <w:t xml:space="preserve"> Liu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2020,36(8):2558-2570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Characterizing </w:t>
            </w:r>
            <w:proofErr w:type="spellStart"/>
            <w:r w:rsidRPr="00A76007">
              <w:rPr>
                <w:rFonts w:ascii="Times New Roman" w:hAnsi="Times New Roman" w:cs="Times New Roman"/>
                <w:sz w:val="20"/>
                <w:szCs w:val="20"/>
              </w:rPr>
              <w:t>subseismic</w:t>
            </w:r>
            <w:proofErr w:type="spellEnd"/>
            <w:r w:rsidRPr="00A76007">
              <w:rPr>
                <w:rFonts w:ascii="Times New Roman" w:hAnsi="Times New Roman" w:cs="Times New Roman"/>
                <w:sz w:val="20"/>
                <w:szCs w:val="20"/>
              </w:rPr>
              <w:t xml:space="preserve"> faults from SK-2 drilling core (2900-4200 m): Implication for reservoir transmissibility and regional tectonic evolution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Gan,Wei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Interpretation-a Journal of Subsurface Characterization</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2020,8(2):SG1-SG11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Parallel Extension Tectonics</w:t>
            </w:r>
            <w:r w:rsidRPr="00A76007">
              <w:rPr>
                <w:rFonts w:ascii="Times New Roman" w:hAnsi="Times New Roman" w:cs="Times New Roman"/>
                <w:sz w:val="20"/>
                <w:szCs w:val="20"/>
              </w:rPr>
              <w:t>：</w:t>
            </w:r>
            <w:r w:rsidRPr="00A76007">
              <w:rPr>
                <w:rFonts w:ascii="Times New Roman" w:hAnsi="Times New Roman" w:cs="Times New Roman"/>
                <w:sz w:val="20"/>
                <w:szCs w:val="20"/>
              </w:rPr>
              <w:t xml:space="preserve"> Mechanism of Early Cretaceous thinning and destruction of the lithosphere 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Junlai</w:t>
            </w:r>
            <w:proofErr w:type="spellEnd"/>
            <w:r w:rsidRPr="00A76007">
              <w:rPr>
                <w:rFonts w:ascii="Times New Roman" w:hAnsi="Times New Roman" w:cs="Times New Roman"/>
                <w:sz w:val="20"/>
                <w:szCs w:val="20"/>
              </w:rPr>
              <w:t xml:space="preserve"> Liu</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2020,36(8):2331-2343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Paleomagnetism of Paleocene-Maastrichtian (60-70 </w:t>
            </w:r>
            <w:proofErr w:type="gramStart"/>
            <w:r w:rsidRPr="00A76007">
              <w:rPr>
                <w:rFonts w:ascii="Times New Roman" w:hAnsi="Times New Roman" w:cs="Times New Roman"/>
                <w:sz w:val="20"/>
                <w:szCs w:val="20"/>
              </w:rPr>
              <w:t>Ma</w:t>
            </w:r>
            <w:proofErr w:type="gramEnd"/>
            <w:r w:rsidRPr="00A76007">
              <w:rPr>
                <w:rFonts w:ascii="Times New Roman" w:hAnsi="Times New Roman" w:cs="Times New Roman"/>
                <w:sz w:val="20"/>
                <w:szCs w:val="20"/>
              </w:rPr>
              <w:t xml:space="preserve">) lava flows from Tian Shan (Central Asia): Directional analysis and </w:t>
            </w:r>
            <w:proofErr w:type="spellStart"/>
            <w:r w:rsidRPr="00A76007">
              <w:rPr>
                <w:rFonts w:ascii="Times New Roman" w:hAnsi="Times New Roman" w:cs="Times New Roman"/>
                <w:sz w:val="20"/>
                <w:szCs w:val="20"/>
              </w:rPr>
              <w:t>paleointensities</w:t>
            </w:r>
            <w:proofErr w:type="spellEnd"/>
            <w:r w:rsidRPr="00A76007">
              <w:rPr>
                <w:rFonts w:ascii="Times New Roman" w:hAnsi="Times New Roman" w:cs="Times New Roman"/>
                <w:sz w:val="20"/>
                <w:szCs w:val="20"/>
              </w:rPr>
              <w: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Lhuillier, Florian </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Geophysical Research: Solid Earth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10.1029/2019JB018631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84</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Spectral characteristics of hydrocarbon-bearing materials in Karamay, northwest China: implications for remote detection of onshore oil seeps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Qiu</w:t>
            </w:r>
            <w:proofErr w:type="spellEnd"/>
            <w:r w:rsidRPr="00A76007">
              <w:rPr>
                <w:rFonts w:ascii="Times New Roman" w:hAnsi="Times New Roman" w:cs="Times New Roman"/>
                <w:sz w:val="20"/>
                <w:szCs w:val="20"/>
              </w:rPr>
              <w:t>, Liang</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Spectroscopy Letters </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2020,53(7):543-558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85</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timing of brittle deformation: An example from the Cenozoic faults in the </w:t>
            </w:r>
            <w:proofErr w:type="spellStart"/>
            <w:r w:rsidRPr="00A76007">
              <w:rPr>
                <w:rFonts w:ascii="Times New Roman" w:hAnsi="Times New Roman" w:cs="Times New Roman"/>
                <w:sz w:val="20"/>
                <w:szCs w:val="20"/>
              </w:rPr>
              <w:t>Youjiang</w:t>
            </w:r>
            <w:proofErr w:type="spellEnd"/>
            <w:r w:rsidRPr="00A76007">
              <w:rPr>
                <w:rFonts w:ascii="Times New Roman" w:hAnsi="Times New Roman" w:cs="Times New Roman"/>
                <w:sz w:val="20"/>
                <w:szCs w:val="20"/>
              </w:rPr>
              <w:t xml:space="preserve"> fold‐thrust belt in southwestern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Yan, </w:t>
            </w:r>
            <w:proofErr w:type="spellStart"/>
            <w:r w:rsidRPr="00A76007">
              <w:rPr>
                <w:rFonts w:ascii="Times New Roman" w:hAnsi="Times New Roman" w:cs="Times New Roman"/>
                <w:sz w:val="20"/>
                <w:szCs w:val="20"/>
              </w:rPr>
              <w:t>Danping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Geological Journal </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2020,55(10):6799-6809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86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Kinematics, strain patterns, rheology, and geochronology of </w:t>
            </w:r>
            <w:proofErr w:type="spellStart"/>
            <w:r w:rsidRPr="00A76007">
              <w:rPr>
                <w:rFonts w:ascii="Times New Roman" w:hAnsi="Times New Roman" w:cs="Times New Roman"/>
                <w:sz w:val="20"/>
                <w:szCs w:val="20"/>
              </w:rPr>
              <w:t>Woka</w:t>
            </w:r>
            <w:proofErr w:type="spellEnd"/>
            <w:r w:rsidRPr="00A76007">
              <w:rPr>
                <w:rFonts w:ascii="Times New Roman" w:hAnsi="Times New Roman" w:cs="Times New Roman"/>
                <w:sz w:val="20"/>
                <w:szCs w:val="20"/>
              </w:rPr>
              <w:t xml:space="preserve"> ductile shear zone: Product of uplift of </w:t>
            </w:r>
            <w:proofErr w:type="spellStart"/>
            <w:r w:rsidRPr="00A76007">
              <w:rPr>
                <w:rFonts w:ascii="Times New Roman" w:hAnsi="Times New Roman" w:cs="Times New Roman"/>
                <w:sz w:val="20"/>
                <w:szCs w:val="20"/>
              </w:rPr>
              <w:t>Gangdese</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batholith</w:t>
            </w:r>
            <w:proofErr w:type="spellEnd"/>
            <w:r w:rsidRPr="00A76007">
              <w:rPr>
                <w:rFonts w:ascii="Times New Roman" w:hAnsi="Times New Roman" w:cs="Times New Roman"/>
                <w:sz w:val="20"/>
                <w:szCs w:val="20"/>
              </w:rPr>
              <w:t xml:space="preserve"> and Great Counter Thrust activity</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Wang,Genhou</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2020,55(11):7251-7271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br/>
              <w:t xml:space="preserve">Formation of the Late Triassic western Sichuan foreland basin of the </w:t>
            </w:r>
            <w:proofErr w:type="spellStart"/>
            <w:r w:rsidRPr="00A76007">
              <w:rPr>
                <w:rFonts w:ascii="Times New Roman" w:hAnsi="Times New Roman" w:cs="Times New Roman"/>
                <w:sz w:val="20"/>
                <w:szCs w:val="20"/>
              </w:rPr>
              <w:t>Qinling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Orogenic</w:t>
            </w:r>
            <w:proofErr w:type="spellEnd"/>
            <w:r w:rsidRPr="00A76007">
              <w:rPr>
                <w:rFonts w:ascii="Times New Roman" w:hAnsi="Times New Roman" w:cs="Times New Roman"/>
                <w:sz w:val="20"/>
                <w:szCs w:val="20"/>
              </w:rPr>
              <w:t xml:space="preserve"> Belt, SW China: Sedimentary and geochronological constraints from the </w:t>
            </w:r>
            <w:proofErr w:type="spellStart"/>
            <w:r w:rsidRPr="00A76007">
              <w:rPr>
                <w:rFonts w:ascii="Times New Roman" w:hAnsi="Times New Roman" w:cs="Times New Roman"/>
                <w:sz w:val="20"/>
                <w:szCs w:val="20"/>
              </w:rPr>
              <w:t>Xujiahe</w:t>
            </w:r>
            <w:proofErr w:type="spellEnd"/>
            <w:r w:rsidRPr="00A76007">
              <w:rPr>
                <w:rFonts w:ascii="Times New Roman" w:hAnsi="Times New Roman" w:cs="Times New Roman"/>
                <w:sz w:val="20"/>
                <w:szCs w:val="20"/>
              </w:rPr>
              <w:t xml:space="preserve"> Formation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Yan DP</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2019,183:103938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Phase equilibria and geochronology of Triassic </w:t>
            </w:r>
            <w:proofErr w:type="spellStart"/>
            <w:r w:rsidRPr="00A76007">
              <w:rPr>
                <w:rFonts w:ascii="Times New Roman" w:hAnsi="Times New Roman" w:cs="Times New Roman"/>
                <w:sz w:val="20"/>
                <w:szCs w:val="20"/>
              </w:rPr>
              <w:t>blueschists</w:t>
            </w:r>
            <w:proofErr w:type="spellEnd"/>
            <w:r w:rsidRPr="00A76007">
              <w:rPr>
                <w:rFonts w:ascii="Times New Roman" w:hAnsi="Times New Roman" w:cs="Times New Roman"/>
                <w:sz w:val="20"/>
                <w:szCs w:val="20"/>
              </w:rPr>
              <w:t xml:space="preserve"> in the </w:t>
            </w:r>
            <w:proofErr w:type="spellStart"/>
            <w:r w:rsidRPr="00A76007">
              <w:rPr>
                <w:rFonts w:ascii="Times New Roman" w:hAnsi="Times New Roman" w:cs="Times New Roman"/>
                <w:sz w:val="20"/>
                <w:szCs w:val="20"/>
              </w:rPr>
              <w:t>Bikou</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terrane</w:t>
            </w:r>
            <w:proofErr w:type="spellEnd"/>
            <w:r w:rsidRPr="00A76007">
              <w:rPr>
                <w:rFonts w:ascii="Times New Roman" w:hAnsi="Times New Roman" w:cs="Times New Roman"/>
                <w:sz w:val="20"/>
                <w:szCs w:val="20"/>
              </w:rPr>
              <w:t xml:space="preserve"> and Mesozoic tectonic evolution of the northwestern margin of the Yangtze Block (SW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Yan,DanPing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10.1016/j.jseaes.2020.104513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89</w:t>
            </w:r>
          </w:p>
        </w:tc>
        <w:tc>
          <w:tcPr>
            <w:tcW w:w="1559" w:type="pct"/>
            <w:vAlign w:val="bottom"/>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Geology of China and Adjacent Regions: An introduction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Yan, </w:t>
            </w:r>
            <w:proofErr w:type="spellStart"/>
            <w:r w:rsidRPr="00A76007">
              <w:rPr>
                <w:rFonts w:ascii="Times New Roman" w:hAnsi="Times New Roman" w:cs="Times New Roman"/>
                <w:sz w:val="20"/>
                <w:szCs w:val="20"/>
              </w:rPr>
              <w:t>Danping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10.1016/j.jseaes.2020.104533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br/>
              <w:t>Early Cretaceous tectonic transition and SW-ward basin migration in northern Liaodong Peninsula, NE China: Sedimentary, structural, and geochronological constraints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Yan DP</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10.1002/gj.3620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br/>
              <w:t>Geology of China and adjacent regions: An introduction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Yan DP</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10.1016/j.jseaes.2020.104533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Rectifying the Neoproterozoic Stratigraphic Framework of Eastern Jiangnan Orogen, Southeast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Yu,Xinqi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2020,94(6):1822-1848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Early </w:t>
            </w:r>
            <w:proofErr w:type="spellStart"/>
            <w:r w:rsidRPr="00A76007">
              <w:rPr>
                <w:rFonts w:ascii="Times New Roman" w:hAnsi="Times New Roman" w:cs="Times New Roman"/>
                <w:sz w:val="20"/>
                <w:szCs w:val="20"/>
              </w:rPr>
              <w:t>Palaeozoic</w:t>
            </w:r>
            <w:proofErr w:type="spellEnd"/>
            <w:r w:rsidRPr="00A76007">
              <w:rPr>
                <w:rFonts w:ascii="Times New Roman" w:hAnsi="Times New Roman" w:cs="Times New Roman"/>
                <w:sz w:val="20"/>
                <w:szCs w:val="20"/>
              </w:rPr>
              <w:t xml:space="preserve"> deformation features and tectonic implications in the eastern Jiangnan Orogen, South China: Constraints from structural analysis of north-north-east ductile shear zones and relevant dating</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Yu,Xinqi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10.1002/gj.4009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Mesozoic Thrust-Nappe and Extensional Structure Frameworks in the East Segment of Southeast Yangtze Block, Southeast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Yu,Xinqi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Journal of Earth Science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2020,31(4):772-794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From oblique arc-continent collision to orthogonal plate subduction in the southeastern central Asia Orogenic Belt during Paleozoic: Evidence </w:t>
            </w:r>
            <w:r w:rsidRPr="00A76007">
              <w:rPr>
                <w:rFonts w:ascii="Times New Roman" w:hAnsi="Times New Roman" w:cs="Times New Roman"/>
                <w:sz w:val="20"/>
                <w:szCs w:val="20"/>
              </w:rPr>
              <w:lastRenderedPageBreak/>
              <w:t>from superimposed folds at the northern margin 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lastRenderedPageBreak/>
              <w:t>Zhang,Changhou</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2020,200:104499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96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From dextral contraction to sinistral extension of intracontinental transform structures in the </w:t>
            </w:r>
            <w:proofErr w:type="spellStart"/>
            <w:r w:rsidRPr="00A76007">
              <w:rPr>
                <w:rFonts w:ascii="Times New Roman" w:hAnsi="Times New Roman" w:cs="Times New Roman"/>
                <w:sz w:val="20"/>
                <w:szCs w:val="20"/>
              </w:rPr>
              <w:t>Yanshan</w:t>
            </w:r>
            <w:proofErr w:type="spellEnd"/>
            <w:r w:rsidRPr="00A76007">
              <w:rPr>
                <w:rFonts w:ascii="Times New Roman" w:hAnsi="Times New Roman" w:cs="Times New Roman"/>
                <w:sz w:val="20"/>
                <w:szCs w:val="20"/>
              </w:rPr>
              <w:t xml:space="preserve"> and northern </w:t>
            </w:r>
            <w:proofErr w:type="spellStart"/>
            <w:r w:rsidRPr="00A76007">
              <w:rPr>
                <w:rFonts w:ascii="Times New Roman" w:hAnsi="Times New Roman" w:cs="Times New Roman"/>
                <w:sz w:val="20"/>
                <w:szCs w:val="20"/>
              </w:rPr>
              <w:t>Taihang</w:t>
            </w:r>
            <w:proofErr w:type="spellEnd"/>
            <w:r w:rsidRPr="00A76007">
              <w:rPr>
                <w:rFonts w:ascii="Times New Roman" w:hAnsi="Times New Roman" w:cs="Times New Roman"/>
                <w:sz w:val="20"/>
                <w:szCs w:val="20"/>
              </w:rPr>
              <w:t xml:space="preserve"> Mountain belts during Early Cretaceous: Implications to the destruction 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Zhang,Changhou</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2020,189:104139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Geochemistry of the Mesoproterozoic Intrusions, Geochronology and Isotopic Constraints on the </w:t>
            </w:r>
            <w:proofErr w:type="spellStart"/>
            <w:r w:rsidRPr="00A76007">
              <w:rPr>
                <w:rFonts w:ascii="Times New Roman" w:hAnsi="Times New Roman" w:cs="Times New Roman"/>
                <w:sz w:val="20"/>
                <w:szCs w:val="20"/>
              </w:rPr>
              <w:t>Xiaonanshan</w:t>
            </w:r>
            <w:proofErr w:type="spellEnd"/>
            <w:r w:rsidRPr="00A76007">
              <w:rPr>
                <w:rFonts w:ascii="Times New Roman" w:hAnsi="Times New Roman" w:cs="Times New Roman"/>
                <w:sz w:val="20"/>
                <w:szCs w:val="20"/>
              </w:rPr>
              <w:t xml:space="preserve"> Cu-Ni Deposit along the Northern Margin of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Zhou </w:t>
            </w:r>
            <w:proofErr w:type="spellStart"/>
            <w:r w:rsidRPr="00A76007">
              <w:rPr>
                <w:rFonts w:ascii="Times New Roman" w:hAnsi="Times New Roman" w:cs="Times New Roman"/>
                <w:sz w:val="20"/>
                <w:szCs w:val="20"/>
              </w:rPr>
              <w:t>Zhiguang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Earth Science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2020,31(4):653-667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98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Ancient deep roots for Mesozoic world-class gold deposits in the north China craton: An integrated genetic perspective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Geoscience Frontiers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2020,11(1):203-214</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rPr>
                <w:rFonts w:ascii="Times New Roman" w:hAnsi="Times New Roman" w:cs="Times New Roman"/>
                <w:sz w:val="20"/>
                <w:szCs w:val="20"/>
              </w:rPr>
            </w:pPr>
            <w:r w:rsidRPr="00A76007">
              <w:rPr>
                <w:rFonts w:ascii="Times New Roman" w:hAnsi="Times New Roman" w:cs="Times New Roman"/>
                <w:sz w:val="20"/>
                <w:szCs w:val="20"/>
              </w:rPr>
              <w:t>99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Ocean island basalts and sedimentary units in the accretionary complex of Kochi, SW Japan: Implications for convergent margin tectonics and arc subduction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2020,55(1):533-552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Neoarchean</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magmatism</w:t>
            </w:r>
            <w:proofErr w:type="spellEnd"/>
            <w:r w:rsidRPr="00A76007">
              <w:rPr>
                <w:rFonts w:ascii="Times New Roman" w:hAnsi="Times New Roman" w:cs="Times New Roman"/>
                <w:sz w:val="20"/>
                <w:szCs w:val="20"/>
              </w:rPr>
              <w:t xml:space="preserve"> and </w:t>
            </w:r>
            <w:proofErr w:type="spellStart"/>
            <w:r w:rsidRPr="00A76007">
              <w:rPr>
                <w:rFonts w:ascii="Times New Roman" w:hAnsi="Times New Roman" w:cs="Times New Roman"/>
                <w:sz w:val="20"/>
                <w:szCs w:val="20"/>
              </w:rPr>
              <w:t>Palaeoproterozoic</w:t>
            </w:r>
            <w:proofErr w:type="spellEnd"/>
            <w:r w:rsidRPr="00A76007">
              <w:rPr>
                <w:rFonts w:ascii="Times New Roman" w:hAnsi="Times New Roman" w:cs="Times New Roman"/>
                <w:sz w:val="20"/>
                <w:szCs w:val="20"/>
              </w:rPr>
              <w:t xml:space="preserve"> metamorphism along the margin of the </w:t>
            </w:r>
            <w:proofErr w:type="spellStart"/>
            <w:r w:rsidRPr="00A76007">
              <w:rPr>
                <w:rFonts w:ascii="Times New Roman" w:hAnsi="Times New Roman" w:cs="Times New Roman"/>
                <w:sz w:val="20"/>
                <w:szCs w:val="20"/>
              </w:rPr>
              <w:t>Qianhuai</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microblock</w:t>
            </w:r>
            <w:proofErr w:type="spellEnd"/>
            <w:r w:rsidRPr="00A76007">
              <w:rPr>
                <w:rFonts w:ascii="Times New Roman" w:hAnsi="Times New Roman" w:cs="Times New Roman"/>
                <w:sz w:val="20"/>
                <w:szCs w:val="20"/>
              </w:rPr>
              <w:t xml:space="preserve"> in the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2020,55(10):6657-6676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genesis of high </w:t>
            </w:r>
            <w:proofErr w:type="spellStart"/>
            <w:r w:rsidRPr="00A76007">
              <w:rPr>
                <w:rFonts w:ascii="Times New Roman" w:hAnsi="Times New Roman" w:cs="Times New Roman"/>
                <w:sz w:val="20"/>
                <w:szCs w:val="20"/>
              </w:rPr>
              <w:t>Ba-Sr</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adakitic</w:t>
            </w:r>
            <w:proofErr w:type="spellEnd"/>
            <w:r w:rsidRPr="00A76007">
              <w:rPr>
                <w:rFonts w:ascii="Times New Roman" w:hAnsi="Times New Roman" w:cs="Times New Roman"/>
                <w:sz w:val="20"/>
                <w:szCs w:val="20"/>
              </w:rPr>
              <w:t xml:space="preserve"> rocks: Insights from an Early Cretaceous volcanic suite in the central North China Craton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2020(55)7:5398-5416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Neoproterozoic felsic magmatism in southern Kerala, India: The building blocks of Gondwana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Santosh,M</w:t>
            </w:r>
            <w:proofErr w:type="spellEnd"/>
            <w:r w:rsidRPr="00A76007">
              <w:rPr>
                <w:rFonts w:ascii="Times New Roman" w:hAnsi="Times New Roman" w:cs="Times New Roman"/>
                <w:sz w:val="20"/>
                <w:szCs w:val="20"/>
              </w:rPr>
              <w:t>.</w:t>
            </w:r>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2020,55(7):5355-5383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Comparative </w:t>
            </w:r>
            <w:proofErr w:type="spellStart"/>
            <w:r w:rsidRPr="00A76007">
              <w:rPr>
                <w:rFonts w:ascii="Times New Roman" w:hAnsi="Times New Roman" w:cs="Times New Roman"/>
                <w:sz w:val="20"/>
                <w:szCs w:val="20"/>
              </w:rPr>
              <w:t>geothermometry</w:t>
            </w:r>
            <w:proofErr w:type="spellEnd"/>
            <w:r w:rsidRPr="00A76007">
              <w:rPr>
                <w:rFonts w:ascii="Times New Roman" w:hAnsi="Times New Roman" w:cs="Times New Roman"/>
                <w:sz w:val="20"/>
                <w:szCs w:val="20"/>
              </w:rPr>
              <w:t xml:space="preserve"> in high-Mg magmas from the </w:t>
            </w:r>
            <w:proofErr w:type="spellStart"/>
            <w:r w:rsidRPr="00A76007">
              <w:rPr>
                <w:rFonts w:ascii="Times New Roman" w:hAnsi="Times New Roman" w:cs="Times New Roman"/>
                <w:sz w:val="20"/>
                <w:szCs w:val="20"/>
              </w:rPr>
              <w:t>Etendeka</w:t>
            </w:r>
            <w:proofErr w:type="spellEnd"/>
            <w:r w:rsidRPr="00A76007">
              <w:rPr>
                <w:rFonts w:ascii="Times New Roman" w:hAnsi="Times New Roman" w:cs="Times New Roman"/>
                <w:sz w:val="20"/>
                <w:szCs w:val="20"/>
              </w:rPr>
              <w:t xml:space="preserve"> Province and constraints on their mantle source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Hou,Tong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Petrology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2019,60(12):2509-2528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第一人</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Hisingerite</w:t>
            </w:r>
            <w:proofErr w:type="spellEnd"/>
            <w:r w:rsidRPr="00A76007">
              <w:rPr>
                <w:rFonts w:ascii="Times New Roman" w:hAnsi="Times New Roman" w:cs="Times New Roman"/>
                <w:sz w:val="20"/>
                <w:szCs w:val="20"/>
              </w:rPr>
              <w:t xml:space="preserve"> in </w:t>
            </w:r>
            <w:proofErr w:type="spellStart"/>
            <w:r w:rsidRPr="00A76007">
              <w:rPr>
                <w:rFonts w:ascii="Times New Roman" w:hAnsi="Times New Roman" w:cs="Times New Roman"/>
                <w:sz w:val="20"/>
                <w:szCs w:val="20"/>
              </w:rPr>
              <w:t>Trachydacite</w:t>
            </w:r>
            <w:proofErr w:type="spellEnd"/>
            <w:r w:rsidRPr="00A76007">
              <w:rPr>
                <w:rFonts w:ascii="Times New Roman" w:hAnsi="Times New Roman" w:cs="Times New Roman"/>
                <w:sz w:val="20"/>
                <w:szCs w:val="20"/>
              </w:rPr>
              <w:t xml:space="preserve"> from </w:t>
            </w:r>
            <w:proofErr w:type="spellStart"/>
            <w:r w:rsidRPr="00A76007">
              <w:rPr>
                <w:rFonts w:ascii="Times New Roman" w:hAnsi="Times New Roman" w:cs="Times New Roman"/>
                <w:sz w:val="20"/>
                <w:szCs w:val="20"/>
              </w:rPr>
              <w:t>Tarim</w:t>
            </w:r>
            <w:proofErr w:type="spellEnd"/>
            <w:r w:rsidRPr="00A76007">
              <w:rPr>
                <w:rFonts w:ascii="Times New Roman" w:hAnsi="Times New Roman" w:cs="Times New Roman"/>
                <w:sz w:val="20"/>
                <w:szCs w:val="20"/>
              </w:rPr>
              <w:t xml:space="preserve">: Implications for Voluminous Felsic Rocks in Transitional Large </w:t>
            </w:r>
            <w:proofErr w:type="spellStart"/>
            <w:r w:rsidRPr="00A76007">
              <w:rPr>
                <w:rFonts w:ascii="Times New Roman" w:hAnsi="Times New Roman" w:cs="Times New Roman"/>
                <w:sz w:val="20"/>
                <w:szCs w:val="20"/>
              </w:rPr>
              <w:t>Igenous</w:t>
            </w:r>
            <w:proofErr w:type="spellEnd"/>
            <w:r w:rsidRPr="00A76007">
              <w:rPr>
                <w:rFonts w:ascii="Times New Roman" w:hAnsi="Times New Roman" w:cs="Times New Roman"/>
                <w:sz w:val="20"/>
                <w:szCs w:val="20"/>
              </w:rPr>
              <w:t xml:space="preserve"> Province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Cheng, </w:t>
            </w:r>
            <w:proofErr w:type="spellStart"/>
            <w:r w:rsidRPr="00A76007">
              <w:rPr>
                <w:rFonts w:ascii="Times New Roman" w:hAnsi="Times New Roman" w:cs="Times New Roman"/>
                <w:sz w:val="20"/>
                <w:szCs w:val="20"/>
              </w:rPr>
              <w:t>Zhiguo</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Earth Science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w:t>
            </w:r>
            <w:r w:rsidRPr="00A76007">
              <w:rPr>
                <w:rFonts w:ascii="Times New Roman" w:hAnsi="Times New Roman" w:cs="Times New Roman"/>
                <w:sz w:val="20"/>
                <w:szCs w:val="20"/>
              </w:rPr>
              <w:t>（</w:t>
            </w:r>
            <w:r w:rsidRPr="00A76007">
              <w:rPr>
                <w:rFonts w:ascii="Times New Roman" w:hAnsi="Times New Roman" w:cs="Times New Roman"/>
                <w:sz w:val="20"/>
                <w:szCs w:val="20"/>
              </w:rPr>
              <w:t>31</w:t>
            </w:r>
            <w:r w:rsidRPr="00A76007">
              <w:rPr>
                <w:rFonts w:ascii="Times New Roman" w:hAnsi="Times New Roman" w:cs="Times New Roman"/>
                <w:sz w:val="20"/>
                <w:szCs w:val="20"/>
              </w:rPr>
              <w:t>）</w:t>
            </w:r>
            <w:r w:rsidRPr="00A76007">
              <w:rPr>
                <w:rFonts w:ascii="Times New Roman" w:hAnsi="Times New Roman" w:cs="Times New Roman"/>
                <w:sz w:val="20"/>
                <w:szCs w:val="20"/>
              </w:rPr>
              <w:t xml:space="preserve">,875-883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genesis of Eocene granite-related </w:t>
            </w:r>
            <w:proofErr w:type="spellStart"/>
            <w:r w:rsidRPr="00A76007">
              <w:rPr>
                <w:rFonts w:ascii="Times New Roman" w:hAnsi="Times New Roman" w:cs="Times New Roman"/>
                <w:sz w:val="20"/>
                <w:szCs w:val="20"/>
              </w:rPr>
              <w:t>Lailishan</w:t>
            </w:r>
            <w:proofErr w:type="spellEnd"/>
            <w:r w:rsidRPr="00A76007">
              <w:rPr>
                <w:rFonts w:ascii="Times New Roman" w:hAnsi="Times New Roman" w:cs="Times New Roman"/>
                <w:sz w:val="20"/>
                <w:szCs w:val="20"/>
              </w:rPr>
              <w:t xml:space="preserve"> tin deposit in western Yunnan, China: Constraints from </w:t>
            </w:r>
            <w:r w:rsidRPr="00A76007">
              <w:rPr>
                <w:rFonts w:ascii="Times New Roman" w:hAnsi="Times New Roman" w:cs="Times New Roman"/>
                <w:sz w:val="20"/>
                <w:szCs w:val="20"/>
              </w:rPr>
              <w:lastRenderedPageBreak/>
              <w:t>geochronology, geochemistry, and S–Pb–H–O isotopes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lastRenderedPageBreak/>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2020.56(1):508-524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106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genesis of Eocene granite-related </w:t>
            </w:r>
            <w:proofErr w:type="spellStart"/>
            <w:r w:rsidRPr="00A76007">
              <w:rPr>
                <w:rFonts w:ascii="Times New Roman" w:hAnsi="Times New Roman" w:cs="Times New Roman"/>
                <w:sz w:val="20"/>
                <w:szCs w:val="20"/>
              </w:rPr>
              <w:t>Lailishan</w:t>
            </w:r>
            <w:proofErr w:type="spellEnd"/>
            <w:r w:rsidRPr="00A76007">
              <w:rPr>
                <w:rFonts w:ascii="Times New Roman" w:hAnsi="Times New Roman" w:cs="Times New Roman"/>
                <w:sz w:val="20"/>
                <w:szCs w:val="20"/>
              </w:rPr>
              <w:t xml:space="preserve"> tin deposit in western Yunnan, China: Constraints from geochronology, geochemistry, </w:t>
            </w:r>
            <w:proofErr w:type="spellStart"/>
            <w:r w:rsidRPr="00A76007">
              <w:rPr>
                <w:rFonts w:ascii="Times New Roman" w:hAnsi="Times New Roman" w:cs="Times New Roman"/>
                <w:sz w:val="20"/>
                <w:szCs w:val="20"/>
              </w:rPr>
              <w:t>andS</w:t>
            </w:r>
            <w:proofErr w:type="spellEnd"/>
            <w:r w:rsidRPr="00A76007">
              <w:rPr>
                <w:rFonts w:ascii="Times New Roman" w:hAnsi="Times New Roman" w:cs="Times New Roman"/>
                <w:sz w:val="20"/>
                <w:szCs w:val="20"/>
              </w:rPr>
              <w:t>-</w:t>
            </w:r>
            <w:proofErr w:type="spellStart"/>
            <w:r w:rsidRPr="00A76007">
              <w:rPr>
                <w:rFonts w:ascii="Times New Roman" w:hAnsi="Times New Roman" w:cs="Times New Roman"/>
                <w:sz w:val="20"/>
                <w:szCs w:val="20"/>
              </w:rPr>
              <w:t>Pb</w:t>
            </w:r>
            <w:proofErr w:type="spellEnd"/>
            <w:r w:rsidRPr="00A76007">
              <w:rPr>
                <w:rFonts w:ascii="Times New Roman" w:hAnsi="Times New Roman" w:cs="Times New Roman"/>
                <w:sz w:val="20"/>
                <w:szCs w:val="20"/>
              </w:rPr>
              <w:t>-H-</w:t>
            </w:r>
            <w:proofErr w:type="spellStart"/>
            <w:r w:rsidRPr="00A76007">
              <w:rPr>
                <w:rFonts w:ascii="Times New Roman" w:hAnsi="Times New Roman" w:cs="Times New Roman"/>
                <w:sz w:val="20"/>
                <w:szCs w:val="20"/>
              </w:rPr>
              <w:t>Oisotopes</w:t>
            </w:r>
            <w:proofErr w:type="spellEnd"/>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2021,56(1):508-524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U-Pb Dating and Trace Element Composition of Zircons from the </w:t>
            </w:r>
            <w:proofErr w:type="spellStart"/>
            <w:r w:rsidRPr="00A76007">
              <w:rPr>
                <w:rFonts w:ascii="Times New Roman" w:hAnsi="Times New Roman" w:cs="Times New Roman"/>
                <w:sz w:val="20"/>
                <w:szCs w:val="20"/>
              </w:rPr>
              <w:t>Gujiao</w:t>
            </w:r>
            <w:proofErr w:type="spellEnd"/>
            <w:r w:rsidRPr="00A76007">
              <w:rPr>
                <w:rFonts w:ascii="Times New Roman" w:hAnsi="Times New Roman" w:cs="Times New Roman"/>
                <w:sz w:val="20"/>
                <w:szCs w:val="20"/>
              </w:rPr>
              <w:t xml:space="preserve"> Ore-Bearing Intrusion, Shanxi, China: Implications for Timing and Mineralization of the </w:t>
            </w:r>
            <w:proofErr w:type="spellStart"/>
            <w:r w:rsidRPr="00A76007">
              <w:rPr>
                <w:rFonts w:ascii="Times New Roman" w:hAnsi="Times New Roman" w:cs="Times New Roman"/>
                <w:sz w:val="20"/>
                <w:szCs w:val="20"/>
              </w:rPr>
              <w:t>Guojialiang</w:t>
            </w:r>
            <w:proofErr w:type="spellEnd"/>
            <w:r w:rsidRPr="00A76007">
              <w:rPr>
                <w:rFonts w:ascii="Times New Roman" w:hAnsi="Times New Roman" w:cs="Times New Roman"/>
                <w:sz w:val="20"/>
                <w:szCs w:val="20"/>
              </w:rPr>
              <w:t xml:space="preserve"> Iron </w:t>
            </w:r>
            <w:proofErr w:type="spellStart"/>
            <w:r w:rsidRPr="00A76007">
              <w:rPr>
                <w:rFonts w:ascii="Times New Roman" w:hAnsi="Times New Roman" w:cs="Times New Roman"/>
                <w:sz w:val="20"/>
                <w:szCs w:val="20"/>
              </w:rPr>
              <w:t>Skarn</w:t>
            </w:r>
            <w:proofErr w:type="spellEnd"/>
            <w:r w:rsidRPr="00A76007">
              <w:rPr>
                <w:rFonts w:ascii="Times New Roman" w:hAnsi="Times New Roman" w:cs="Times New Roman"/>
                <w:sz w:val="20"/>
                <w:szCs w:val="20"/>
              </w:rPr>
              <w:t xml:space="preserve"> Deposit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Dong,GuoChen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Minerals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2020,10(4):316</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Review on the clinopyroxene-garnet magnesium isotope geothermometers for eclogites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Du,JinXue</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2020,36(6):1705-1718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109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Comparative </w:t>
            </w:r>
            <w:proofErr w:type="spellStart"/>
            <w:r w:rsidRPr="00A76007">
              <w:rPr>
                <w:rFonts w:ascii="Times New Roman" w:hAnsi="Times New Roman" w:cs="Times New Roman"/>
                <w:sz w:val="20"/>
                <w:szCs w:val="20"/>
              </w:rPr>
              <w:t>geothermometry</w:t>
            </w:r>
            <w:proofErr w:type="spellEnd"/>
            <w:r w:rsidRPr="00A76007">
              <w:rPr>
                <w:rFonts w:ascii="Times New Roman" w:hAnsi="Times New Roman" w:cs="Times New Roman"/>
                <w:sz w:val="20"/>
                <w:szCs w:val="20"/>
              </w:rPr>
              <w:t xml:space="preserve"> in high-Mg magmas from the </w:t>
            </w:r>
            <w:proofErr w:type="spellStart"/>
            <w:r w:rsidRPr="00A76007">
              <w:rPr>
                <w:rFonts w:ascii="Times New Roman" w:hAnsi="Times New Roman" w:cs="Times New Roman"/>
                <w:sz w:val="20"/>
                <w:szCs w:val="20"/>
              </w:rPr>
              <w:t>Etendeka</w:t>
            </w:r>
            <w:proofErr w:type="spellEnd"/>
            <w:r w:rsidRPr="00A76007">
              <w:rPr>
                <w:rFonts w:ascii="Times New Roman" w:hAnsi="Times New Roman" w:cs="Times New Roman"/>
                <w:sz w:val="20"/>
                <w:szCs w:val="20"/>
              </w:rPr>
              <w:t xml:space="preserve"> Province and constraints on their mantle source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Hou,Tong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Petrology</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2019,6(12):2509-2528</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Mineralogical and Geochemical Study on the </w:t>
            </w:r>
            <w:proofErr w:type="spellStart"/>
            <w:r w:rsidRPr="00A76007">
              <w:rPr>
                <w:rFonts w:ascii="Times New Roman" w:hAnsi="Times New Roman" w:cs="Times New Roman"/>
                <w:sz w:val="20"/>
                <w:szCs w:val="20"/>
              </w:rPr>
              <w:t>Yaojiazhuang</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Ultrapotassic</w:t>
            </w:r>
            <w:proofErr w:type="spellEnd"/>
            <w:r w:rsidRPr="00A76007">
              <w:rPr>
                <w:rFonts w:ascii="Times New Roman" w:hAnsi="Times New Roman" w:cs="Times New Roman"/>
                <w:sz w:val="20"/>
                <w:szCs w:val="20"/>
              </w:rPr>
              <w:t xml:space="preserve"> Complex, North China Craton: Constraints on the Magmatic Differentiation Processes and Genesis of Apatite Ores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Hou,Tong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Frontiers in Earth Science</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10.3389/feart.2020.00357</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111</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genesis of felsic magmatism during the closure of the Northeastern Paleo-Tethys Ocean: Evidence from the </w:t>
            </w:r>
            <w:proofErr w:type="spellStart"/>
            <w:r w:rsidRPr="00A76007">
              <w:rPr>
                <w:rFonts w:ascii="Times New Roman" w:hAnsi="Times New Roman" w:cs="Times New Roman"/>
                <w:sz w:val="20"/>
                <w:szCs w:val="20"/>
              </w:rPr>
              <w:t>Heri</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batholith</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inWest</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Qinling</w:t>
            </w:r>
            <w:proofErr w:type="spellEnd"/>
            <w:r w:rsidRPr="00A76007">
              <w:rPr>
                <w:rFonts w:ascii="Times New Roman" w:hAnsi="Times New Roman" w:cs="Times New Roman"/>
                <w:sz w:val="20"/>
                <w:szCs w:val="20"/>
              </w:rPr>
              <w:t>,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Li,Xiaowei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Gondwana Research</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2020,84:38-51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112</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Southward </w:t>
            </w:r>
            <w:proofErr w:type="spellStart"/>
            <w:r w:rsidRPr="00A76007">
              <w:rPr>
                <w:rFonts w:ascii="Times New Roman" w:hAnsi="Times New Roman" w:cs="Times New Roman"/>
                <w:sz w:val="20"/>
                <w:szCs w:val="20"/>
              </w:rPr>
              <w:t>subduction</w:t>
            </w:r>
            <w:proofErr w:type="spellEnd"/>
            <w:r w:rsidRPr="00A76007">
              <w:rPr>
                <w:rFonts w:ascii="Times New Roman" w:hAnsi="Times New Roman" w:cs="Times New Roman"/>
                <w:sz w:val="20"/>
                <w:szCs w:val="20"/>
              </w:rPr>
              <w:t xml:space="preserve"> of the Mongolia-</w:t>
            </w:r>
            <w:proofErr w:type="spellStart"/>
            <w:r w:rsidRPr="00A76007">
              <w:rPr>
                <w:rFonts w:ascii="Times New Roman" w:hAnsi="Times New Roman" w:cs="Times New Roman"/>
                <w:sz w:val="20"/>
                <w:szCs w:val="20"/>
              </w:rPr>
              <w:t>Okhostk</w:t>
            </w:r>
            <w:proofErr w:type="spellEnd"/>
            <w:r w:rsidRPr="00A76007">
              <w:rPr>
                <w:rFonts w:ascii="Times New Roman" w:hAnsi="Times New Roman" w:cs="Times New Roman"/>
                <w:sz w:val="20"/>
                <w:szCs w:val="20"/>
              </w:rPr>
              <w:t xml:space="preserve"> Ocean: Insights from Early-Middle Triassic intrusive rocks from the </w:t>
            </w:r>
            <w:proofErr w:type="spellStart"/>
            <w:r w:rsidRPr="00A76007">
              <w:rPr>
                <w:rFonts w:ascii="Times New Roman" w:hAnsi="Times New Roman" w:cs="Times New Roman"/>
                <w:sz w:val="20"/>
                <w:szCs w:val="20"/>
              </w:rPr>
              <w:t>Jiawula-Tsagenbulagen</w:t>
            </w:r>
            <w:proofErr w:type="spellEnd"/>
            <w:r w:rsidRPr="00A76007">
              <w:rPr>
                <w:rFonts w:ascii="Times New Roman" w:hAnsi="Times New Roman" w:cs="Times New Roman"/>
                <w:sz w:val="20"/>
                <w:szCs w:val="20"/>
              </w:rPr>
              <w:t xml:space="preserve"> area in NE China</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Liu,Cui</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2020,55(1):967-993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113</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The processes and mechanism of lithospheric thinning in eastern North China Craton during Early Cretaceous: Evidence from </w:t>
            </w:r>
            <w:proofErr w:type="spellStart"/>
            <w:r w:rsidRPr="00A76007">
              <w:rPr>
                <w:rFonts w:ascii="Times New Roman" w:hAnsi="Times New Roman" w:cs="Times New Roman"/>
                <w:sz w:val="20"/>
                <w:szCs w:val="20"/>
              </w:rPr>
              <w:t>Xishimen</w:t>
            </w:r>
            <w:proofErr w:type="spellEnd"/>
            <w:r w:rsidRPr="00A76007">
              <w:rPr>
                <w:rFonts w:ascii="Times New Roman" w:hAnsi="Times New Roman" w:cs="Times New Roman"/>
                <w:sz w:val="20"/>
                <w:szCs w:val="20"/>
              </w:rPr>
              <w:t xml:space="preserve"> Complex, </w:t>
            </w:r>
            <w:proofErr w:type="spellStart"/>
            <w:r w:rsidRPr="00A76007">
              <w:rPr>
                <w:rFonts w:ascii="Times New Roman" w:hAnsi="Times New Roman" w:cs="Times New Roman"/>
                <w:sz w:val="20"/>
                <w:szCs w:val="20"/>
              </w:rPr>
              <w:t>Hebei</w:t>
            </w:r>
            <w:proofErr w:type="spellEnd"/>
            <w:r w:rsidRPr="00A76007">
              <w:rPr>
                <w:rFonts w:ascii="Times New Roman" w:hAnsi="Times New Roman" w:cs="Times New Roman"/>
                <w:sz w:val="20"/>
                <w:szCs w:val="20"/>
              </w:rPr>
              <w:t xml:space="preserve"> Province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Su,ShangGuo</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2020,36(2):356-390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114</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Discovery and genesis of two types of </w:t>
            </w:r>
            <w:proofErr w:type="spellStart"/>
            <w:r w:rsidRPr="00A76007">
              <w:rPr>
                <w:rFonts w:ascii="Times New Roman" w:hAnsi="Times New Roman" w:cs="Times New Roman"/>
                <w:sz w:val="20"/>
                <w:szCs w:val="20"/>
              </w:rPr>
              <w:t>olivines</w:t>
            </w:r>
            <w:proofErr w:type="spellEnd"/>
            <w:r w:rsidRPr="00A76007">
              <w:rPr>
                <w:rFonts w:ascii="Times New Roman" w:hAnsi="Times New Roman" w:cs="Times New Roman"/>
                <w:sz w:val="20"/>
                <w:szCs w:val="20"/>
              </w:rPr>
              <w:t xml:space="preserve"> and its significance to metallogeny in Jinchuan magmatic copper-nickel (PGE) sulfide deposit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Su,ShangGuo</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Acta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Petrologica</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Sinica</w:t>
            </w:r>
            <w:proofErr w:type="spellEnd"/>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2020,36(4):1151-1170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115</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Platinum group elements in </w:t>
            </w:r>
            <w:r w:rsidRPr="00A76007">
              <w:rPr>
                <w:rFonts w:ascii="Times New Roman" w:hAnsi="Times New Roman" w:cs="Times New Roman"/>
                <w:sz w:val="20"/>
                <w:szCs w:val="20"/>
              </w:rPr>
              <w:lastRenderedPageBreak/>
              <w:t xml:space="preserve">gabbroic intrusions from the </w:t>
            </w:r>
            <w:proofErr w:type="spellStart"/>
            <w:r w:rsidRPr="00A76007">
              <w:rPr>
                <w:rFonts w:ascii="Times New Roman" w:hAnsi="Times New Roman" w:cs="Times New Roman"/>
                <w:sz w:val="20"/>
                <w:szCs w:val="20"/>
              </w:rPr>
              <w:t>Valerianov-Beltau-Kurama</w:t>
            </w:r>
            <w:proofErr w:type="spellEnd"/>
            <w:r w:rsidRPr="00A76007">
              <w:rPr>
                <w:rFonts w:ascii="Times New Roman" w:hAnsi="Times New Roman" w:cs="Times New Roman"/>
                <w:sz w:val="20"/>
                <w:szCs w:val="20"/>
              </w:rPr>
              <w:t xml:space="preserve"> arc: Implications for genesis of the </w:t>
            </w:r>
            <w:proofErr w:type="spellStart"/>
            <w:r w:rsidRPr="00A76007">
              <w:rPr>
                <w:rFonts w:ascii="Times New Roman" w:hAnsi="Times New Roman" w:cs="Times New Roman"/>
                <w:sz w:val="20"/>
                <w:szCs w:val="20"/>
              </w:rPr>
              <w:t>Kalmakyr</w:t>
            </w:r>
            <w:proofErr w:type="spellEnd"/>
            <w:r w:rsidRPr="00A76007">
              <w:rPr>
                <w:rFonts w:ascii="Times New Roman" w:hAnsi="Times New Roman" w:cs="Times New Roman"/>
                <w:sz w:val="20"/>
                <w:szCs w:val="20"/>
              </w:rPr>
              <w:t xml:space="preserve"> porphyry Cu–Au deposit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 xml:space="preserve">Zhang, </w:t>
            </w:r>
            <w:proofErr w:type="spellStart"/>
            <w:r w:rsidRPr="00A76007">
              <w:rPr>
                <w:rFonts w:ascii="Times New Roman" w:hAnsi="Times New Roman" w:cs="Times New Roman"/>
                <w:sz w:val="20"/>
                <w:szCs w:val="20"/>
              </w:rPr>
              <w:lastRenderedPageBreak/>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 xml:space="preserve">Geological </w:t>
            </w:r>
            <w:r w:rsidRPr="00A76007">
              <w:rPr>
                <w:rFonts w:ascii="Times New Roman" w:hAnsi="Times New Roman" w:cs="Times New Roman"/>
                <w:sz w:val="20"/>
                <w:szCs w:val="20"/>
              </w:rPr>
              <w:lastRenderedPageBreak/>
              <w:t>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lastRenderedPageBreak/>
              <w:t xml:space="preserve"> DOI: </w:t>
            </w:r>
            <w:r w:rsidRPr="00A76007">
              <w:rPr>
                <w:rFonts w:ascii="Times New Roman" w:hAnsi="Times New Roman" w:cs="Times New Roman"/>
                <w:sz w:val="20"/>
                <w:szCs w:val="20"/>
              </w:rPr>
              <w:lastRenderedPageBreak/>
              <w:t>10.1002/gj.3940</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lastRenderedPageBreak/>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w:t>
            </w:r>
            <w:r w:rsidRPr="00A76007">
              <w:rPr>
                <w:rFonts w:ascii="Times New Roman" w:hAnsi="Times New Roman" w:cs="Times New Roman"/>
                <w:color w:val="000000"/>
                <w:sz w:val="20"/>
                <w:szCs w:val="20"/>
              </w:rPr>
              <w:lastRenderedPageBreak/>
              <w:t>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lastRenderedPageBreak/>
              <w:t>116</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硅质大火成岩省的形成机制及其与资源环境的关系</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Zhang, </w:t>
            </w:r>
            <w:proofErr w:type="spellStart"/>
            <w:r w:rsidRPr="00A76007">
              <w:rPr>
                <w:rFonts w:ascii="Times New Roman" w:hAnsi="Times New Roman" w:cs="Times New Roman"/>
                <w:sz w:val="20"/>
                <w:szCs w:val="20"/>
              </w:rPr>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岩石学报</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2020,36(7):1973-1985</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117</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Petrogenesis of an Early Permian bimodal intermediate-felsic suite in the East </w:t>
            </w:r>
            <w:proofErr w:type="spellStart"/>
            <w:r w:rsidRPr="00A76007">
              <w:rPr>
                <w:rFonts w:ascii="Times New Roman" w:hAnsi="Times New Roman" w:cs="Times New Roman"/>
                <w:sz w:val="20"/>
                <w:szCs w:val="20"/>
              </w:rPr>
              <w:t>Junggar</w:t>
            </w:r>
            <w:proofErr w:type="spellEnd"/>
            <w:r w:rsidRPr="00A76007">
              <w:rPr>
                <w:rFonts w:ascii="Times New Roman" w:hAnsi="Times New Roman" w:cs="Times New Roman"/>
                <w:sz w:val="20"/>
                <w:szCs w:val="20"/>
              </w:rPr>
              <w:t xml:space="preserve"> in Central Asian Orogenic Belt and tectonic implications</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Zhang, </w:t>
            </w:r>
            <w:proofErr w:type="spellStart"/>
            <w:r w:rsidRPr="00A76007">
              <w:rPr>
                <w:rFonts w:ascii="Times New Roman" w:hAnsi="Times New Roman" w:cs="Times New Roman"/>
                <w:sz w:val="20"/>
                <w:szCs w:val="20"/>
              </w:rPr>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2020,56(1):547-571</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118</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 xml:space="preserve">Genesis of high-Ni olivine phenocrysts of the Dali </w:t>
            </w:r>
            <w:proofErr w:type="spellStart"/>
            <w:r w:rsidRPr="00A76007">
              <w:rPr>
                <w:rFonts w:ascii="Times New Roman" w:hAnsi="Times New Roman" w:cs="Times New Roman"/>
                <w:sz w:val="20"/>
                <w:szCs w:val="20"/>
              </w:rPr>
              <w:t>picrites</w:t>
            </w:r>
            <w:proofErr w:type="spellEnd"/>
            <w:r w:rsidRPr="00A76007">
              <w:rPr>
                <w:rFonts w:ascii="Times New Roman" w:hAnsi="Times New Roman" w:cs="Times New Roman"/>
                <w:sz w:val="20"/>
                <w:szCs w:val="20"/>
              </w:rPr>
              <w:t xml:space="preserve"> in the Central </w:t>
            </w:r>
            <w:proofErr w:type="spellStart"/>
            <w:r w:rsidRPr="00A76007">
              <w:rPr>
                <w:rFonts w:ascii="Times New Roman" w:hAnsi="Times New Roman" w:cs="Times New Roman"/>
                <w:sz w:val="20"/>
                <w:szCs w:val="20"/>
              </w:rPr>
              <w:t>Emeishan</w:t>
            </w:r>
            <w:proofErr w:type="spellEnd"/>
            <w:r w:rsidRPr="00A76007">
              <w:rPr>
                <w:rFonts w:ascii="Times New Roman" w:hAnsi="Times New Roman" w:cs="Times New Roman"/>
                <w:sz w:val="20"/>
                <w:szCs w:val="20"/>
              </w:rPr>
              <w:t xml:space="preserve"> large igneous province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Zhang, </w:t>
            </w:r>
            <w:proofErr w:type="spellStart"/>
            <w:r w:rsidRPr="00A76007">
              <w:rPr>
                <w:rFonts w:ascii="Times New Roman" w:hAnsi="Times New Roman" w:cs="Times New Roman"/>
                <w:sz w:val="20"/>
                <w:szCs w:val="20"/>
              </w:rPr>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DOI: 10.1017/S0016756820001053</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119</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proofErr w:type="spellStart"/>
            <w:r w:rsidRPr="00A76007">
              <w:rPr>
                <w:rFonts w:ascii="Times New Roman" w:hAnsi="Times New Roman" w:cs="Times New Roman"/>
                <w:sz w:val="20"/>
                <w:szCs w:val="20"/>
              </w:rPr>
              <w:t>Ferrodoleritic</w:t>
            </w:r>
            <w:proofErr w:type="spellEnd"/>
            <w:r w:rsidRPr="00A76007">
              <w:rPr>
                <w:rFonts w:ascii="Times New Roman" w:hAnsi="Times New Roman" w:cs="Times New Roman"/>
                <w:sz w:val="20"/>
                <w:szCs w:val="20"/>
              </w:rPr>
              <w:t xml:space="preserve"> dykes in the </w:t>
            </w:r>
            <w:proofErr w:type="spellStart"/>
            <w:r w:rsidRPr="00A76007">
              <w:rPr>
                <w:rFonts w:ascii="Times New Roman" w:hAnsi="Times New Roman" w:cs="Times New Roman"/>
                <w:sz w:val="20"/>
                <w:szCs w:val="20"/>
              </w:rPr>
              <w:t>Tarim</w:t>
            </w:r>
            <w:proofErr w:type="spellEnd"/>
            <w:r w:rsidRPr="00A76007">
              <w:rPr>
                <w:rFonts w:ascii="Times New Roman" w:hAnsi="Times New Roman" w:cs="Times New Roman"/>
                <w:sz w:val="20"/>
                <w:szCs w:val="20"/>
              </w:rPr>
              <w:t xml:space="preserve"> </w:t>
            </w:r>
            <w:proofErr w:type="spellStart"/>
            <w:r w:rsidRPr="00A76007">
              <w:rPr>
                <w:rFonts w:ascii="Times New Roman" w:hAnsi="Times New Roman" w:cs="Times New Roman"/>
                <w:sz w:val="20"/>
                <w:szCs w:val="20"/>
              </w:rPr>
              <w:t>Craton</w:t>
            </w:r>
            <w:proofErr w:type="spellEnd"/>
            <w:r w:rsidRPr="00A76007">
              <w:rPr>
                <w:rFonts w:ascii="Times New Roman" w:hAnsi="Times New Roman" w:cs="Times New Roman"/>
                <w:sz w:val="20"/>
                <w:szCs w:val="20"/>
              </w:rPr>
              <w:t xml:space="preserve"> signal </w:t>
            </w:r>
            <w:proofErr w:type="spellStart"/>
            <w:r w:rsidRPr="00A76007">
              <w:rPr>
                <w:rFonts w:ascii="Times New Roman" w:hAnsi="Times New Roman" w:cs="Times New Roman"/>
                <w:sz w:val="20"/>
                <w:szCs w:val="20"/>
              </w:rPr>
              <w:t>Neoproterozoic</w:t>
            </w:r>
            <w:proofErr w:type="spellEnd"/>
            <w:r w:rsidRPr="00A76007">
              <w:rPr>
                <w:rFonts w:ascii="Times New Roman" w:hAnsi="Times New Roman" w:cs="Times New Roman"/>
                <w:sz w:val="20"/>
                <w:szCs w:val="20"/>
              </w:rPr>
              <w:t xml:space="preserve"> breakup of </w:t>
            </w:r>
            <w:proofErr w:type="spellStart"/>
            <w:r w:rsidRPr="00A76007">
              <w:rPr>
                <w:rFonts w:ascii="Times New Roman" w:hAnsi="Times New Roman" w:cs="Times New Roman"/>
                <w:sz w:val="20"/>
                <w:szCs w:val="20"/>
              </w:rPr>
              <w:t>Rodinia</w:t>
            </w:r>
            <w:proofErr w:type="spellEnd"/>
            <w:r w:rsidRPr="00A76007">
              <w:rPr>
                <w:rFonts w:ascii="Times New Roman" w:hAnsi="Times New Roman" w:cs="Times New Roman"/>
                <w:sz w:val="20"/>
                <w:szCs w:val="20"/>
              </w:rPr>
              <w:t xml:space="preserve"> supercontinent</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Zhang, </w:t>
            </w:r>
            <w:proofErr w:type="spellStart"/>
            <w:r w:rsidRPr="00A76007">
              <w:rPr>
                <w:rFonts w:ascii="Times New Roman" w:hAnsi="Times New Roman" w:cs="Times New Roman"/>
                <w:sz w:val="20"/>
                <w:szCs w:val="20"/>
              </w:rPr>
              <w:t>Zhaochong</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Journal of Asian Earth 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 xml:space="preserve">Volume 200, 15 September 2020, 104476 </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120</w:t>
            </w:r>
          </w:p>
        </w:tc>
        <w:tc>
          <w:tcPr>
            <w:tcW w:w="1559" w:type="pct"/>
            <w:vAlign w:val="center"/>
          </w:tcPr>
          <w:p w:rsidR="00B51ED4" w:rsidRPr="00A76007" w:rsidRDefault="00B51ED4" w:rsidP="00E75FB8">
            <w:pPr>
              <w:adjustRightInd w:val="0"/>
              <w:snapToGrid w:val="0"/>
              <w:jc w:val="left"/>
              <w:rPr>
                <w:rFonts w:ascii="Times New Roman" w:hAnsi="Times New Roman" w:cs="Times New Roman"/>
                <w:sz w:val="20"/>
                <w:szCs w:val="20"/>
              </w:rPr>
            </w:pPr>
            <w:r w:rsidRPr="00A76007">
              <w:rPr>
                <w:rFonts w:ascii="Times New Roman" w:hAnsi="Times New Roman" w:cs="Times New Roman"/>
                <w:sz w:val="20"/>
                <w:szCs w:val="20"/>
              </w:rPr>
              <w:t>Geochronology, trace elements and Hf isotopic geochemistry of zircons from Swat orthogneisses, Northern Pakistan</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Zhao,Zhidan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Open Geosciences</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2020 Vol.12 No.1 a:148-162</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r w:rsidR="00B51ED4" w:rsidRPr="008D28BC" w:rsidTr="00B51ED4">
        <w:trPr>
          <w:trHeight w:val="315"/>
        </w:trPr>
        <w:tc>
          <w:tcPr>
            <w:tcW w:w="336" w:type="pct"/>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121</w:t>
            </w:r>
          </w:p>
        </w:tc>
        <w:tc>
          <w:tcPr>
            <w:tcW w:w="1559" w:type="pct"/>
            <w:vAlign w:val="center"/>
          </w:tcPr>
          <w:p w:rsidR="00B51ED4" w:rsidRPr="00A76007" w:rsidRDefault="00B51ED4" w:rsidP="00E75FB8">
            <w:pPr>
              <w:widowControl/>
              <w:jc w:val="left"/>
              <w:rPr>
                <w:rFonts w:ascii="Times New Roman" w:hAnsi="Times New Roman" w:cs="Times New Roman"/>
                <w:sz w:val="20"/>
                <w:szCs w:val="20"/>
              </w:rPr>
            </w:pPr>
            <w:r w:rsidRPr="00A76007">
              <w:rPr>
                <w:rFonts w:ascii="Times New Roman" w:hAnsi="Times New Roman" w:cs="Times New Roman"/>
                <w:sz w:val="20"/>
                <w:szCs w:val="20"/>
              </w:rPr>
              <w:t>Apatite and zircon (U-Th)/He thermochronological evidence for Mesozoic exhumation of the Central Tibetan Mountain Range</w:t>
            </w:r>
          </w:p>
        </w:tc>
        <w:tc>
          <w:tcPr>
            <w:tcW w:w="668" w:type="pct"/>
          </w:tcPr>
          <w:p w:rsidR="00B51ED4" w:rsidRPr="00A76007" w:rsidRDefault="00B51ED4" w:rsidP="00E75FB8">
            <w:pPr>
              <w:adjustRightInd w:val="0"/>
              <w:snapToGrid w:val="0"/>
              <w:jc w:val="center"/>
              <w:rPr>
                <w:rFonts w:ascii="Times New Roman" w:hAnsi="Times New Roman" w:cs="Times New Roman"/>
                <w:sz w:val="20"/>
                <w:szCs w:val="20"/>
              </w:rPr>
            </w:pPr>
            <w:proofErr w:type="spellStart"/>
            <w:r w:rsidRPr="00A76007">
              <w:rPr>
                <w:rFonts w:ascii="Times New Roman" w:hAnsi="Times New Roman" w:cs="Times New Roman"/>
                <w:sz w:val="20"/>
                <w:szCs w:val="20"/>
              </w:rPr>
              <w:t>Li,Yalin</w:t>
            </w:r>
            <w:proofErr w:type="spellEnd"/>
          </w:p>
        </w:tc>
        <w:tc>
          <w:tcPr>
            <w:tcW w:w="663" w:type="pct"/>
            <w:vAlign w:val="center"/>
          </w:tcPr>
          <w:p w:rsidR="00B51ED4" w:rsidRPr="00A76007" w:rsidRDefault="00B51ED4" w:rsidP="00E75FB8">
            <w:pPr>
              <w:adjustRightInd w:val="0"/>
              <w:snapToGrid w:val="0"/>
              <w:jc w:val="center"/>
              <w:rPr>
                <w:rFonts w:ascii="Times New Roman" w:hAnsi="Times New Roman" w:cs="Times New Roman"/>
                <w:sz w:val="20"/>
                <w:szCs w:val="20"/>
              </w:rPr>
            </w:pPr>
            <w:r w:rsidRPr="00A76007">
              <w:rPr>
                <w:rFonts w:ascii="Times New Roman" w:hAnsi="Times New Roman" w:cs="Times New Roman"/>
                <w:sz w:val="20"/>
                <w:szCs w:val="20"/>
              </w:rPr>
              <w:t xml:space="preserve"> Geological Journal</w:t>
            </w:r>
          </w:p>
        </w:tc>
        <w:tc>
          <w:tcPr>
            <w:tcW w:w="667" w:type="pct"/>
            <w:vAlign w:val="center"/>
          </w:tcPr>
          <w:p w:rsidR="00B51ED4" w:rsidRPr="00A76007" w:rsidRDefault="00B51ED4">
            <w:pPr>
              <w:jc w:val="center"/>
              <w:rPr>
                <w:rFonts w:ascii="Times New Roman" w:eastAsia="宋体" w:hAnsi="Times New Roman" w:cs="Times New Roman"/>
                <w:sz w:val="20"/>
                <w:szCs w:val="20"/>
              </w:rPr>
            </w:pPr>
            <w:r w:rsidRPr="00A76007">
              <w:rPr>
                <w:rFonts w:ascii="Times New Roman" w:hAnsi="Times New Roman" w:cs="Times New Roman"/>
                <w:sz w:val="20"/>
                <w:szCs w:val="20"/>
              </w:rPr>
              <w:t>10.1002/gj.3979</w:t>
            </w:r>
          </w:p>
        </w:tc>
        <w:tc>
          <w:tcPr>
            <w:tcW w:w="583" w:type="pct"/>
          </w:tcPr>
          <w:p w:rsidR="00B51ED4" w:rsidRPr="00A76007" w:rsidRDefault="00B51ED4">
            <w:pPr>
              <w:rPr>
                <w:rFonts w:ascii="Times New Roman" w:hAnsi="Times New Roman" w:cs="Times New Roman"/>
                <w:sz w:val="20"/>
                <w:szCs w:val="20"/>
              </w:rPr>
            </w:pPr>
            <w:r w:rsidRPr="00A76007">
              <w:rPr>
                <w:rFonts w:ascii="Times New Roman" w:hAnsi="Times New Roman" w:cs="Times New Roman"/>
                <w:sz w:val="20"/>
                <w:szCs w:val="20"/>
              </w:rPr>
              <w:t>SCI</w:t>
            </w:r>
            <w:r w:rsidRPr="00A76007">
              <w:rPr>
                <w:rFonts w:ascii="Times New Roman" w:hAnsi="Times New Roman" w:cs="Times New Roman"/>
                <w:sz w:val="20"/>
                <w:szCs w:val="20"/>
              </w:rPr>
              <w:t>（</w:t>
            </w:r>
            <w:r w:rsidRPr="00A76007">
              <w:rPr>
                <w:rFonts w:ascii="Times New Roman" w:hAnsi="Times New Roman" w:cs="Times New Roman"/>
                <w:sz w:val="20"/>
                <w:szCs w:val="20"/>
              </w:rPr>
              <w:t>E</w:t>
            </w:r>
            <w:r w:rsidRPr="00A76007">
              <w:rPr>
                <w:rFonts w:ascii="Times New Roman" w:hAnsi="Times New Roman" w:cs="Times New Roman"/>
                <w:sz w:val="20"/>
                <w:szCs w:val="20"/>
              </w:rPr>
              <w:t>）</w:t>
            </w:r>
          </w:p>
        </w:tc>
        <w:tc>
          <w:tcPr>
            <w:tcW w:w="524" w:type="pct"/>
            <w:vAlign w:val="center"/>
          </w:tcPr>
          <w:p w:rsidR="00B51ED4" w:rsidRPr="00A76007" w:rsidRDefault="00B51ED4">
            <w:pPr>
              <w:jc w:val="center"/>
              <w:rPr>
                <w:rFonts w:ascii="Times New Roman" w:eastAsia="宋体" w:hAnsi="Times New Roman" w:cs="Times New Roman"/>
                <w:color w:val="000000"/>
                <w:sz w:val="20"/>
                <w:szCs w:val="20"/>
              </w:rPr>
            </w:pPr>
            <w:r w:rsidRPr="00A76007">
              <w:rPr>
                <w:rFonts w:ascii="Times New Roman" w:hAnsi="Times New Roman" w:cs="Times New Roman"/>
                <w:color w:val="000000"/>
                <w:sz w:val="20"/>
                <w:szCs w:val="20"/>
              </w:rPr>
              <w:t>合作完成</w:t>
            </w:r>
            <w:r w:rsidRPr="00A76007">
              <w:rPr>
                <w:rFonts w:ascii="Times New Roman" w:hAnsi="Times New Roman" w:cs="Times New Roman"/>
                <w:color w:val="000000"/>
                <w:sz w:val="20"/>
                <w:szCs w:val="20"/>
              </w:rPr>
              <w:t>—</w:t>
            </w:r>
            <w:r w:rsidRPr="00A76007">
              <w:rPr>
                <w:rFonts w:ascii="Times New Roman" w:hAnsi="Times New Roman" w:cs="Times New Roman"/>
                <w:color w:val="000000"/>
                <w:sz w:val="20"/>
                <w:szCs w:val="20"/>
              </w:rPr>
              <w:t>第二人</w:t>
            </w:r>
            <w:r w:rsidRPr="00A76007">
              <w:rPr>
                <w:rFonts w:ascii="Times New Roman" w:hAnsi="Times New Roman" w:cs="Times New Roman"/>
                <w:color w:val="000000"/>
                <w:sz w:val="20"/>
                <w:szCs w:val="20"/>
              </w:rPr>
              <w:t xml:space="preserve"> </w:t>
            </w:r>
          </w:p>
        </w:tc>
      </w:tr>
    </w:tbl>
    <w:p w:rsidR="006B5351" w:rsidRPr="00E75FB8" w:rsidRDefault="006B5351" w:rsidP="0069014E">
      <w:pPr>
        <w:spacing w:beforeLines="50"/>
        <w:ind w:leftChars="1" w:left="2"/>
        <w:rPr>
          <w:rFonts w:asciiTheme="minorEastAsia" w:hAnsiTheme="minorEastAsia" w:cs="仿宋_GB2312"/>
          <w:color w:val="000000" w:themeColor="text1"/>
        </w:rPr>
      </w:pPr>
      <w:r w:rsidRPr="00E75FB8">
        <w:rPr>
          <w:rFonts w:asciiTheme="minorEastAsia" w:hAnsiTheme="minorEastAsia" w:hint="eastAsia"/>
          <w:bCs/>
          <w:color w:val="000000" w:themeColor="text1"/>
        </w:rPr>
        <w:t>注</w:t>
      </w:r>
      <w:r w:rsidRPr="00E75FB8">
        <w:rPr>
          <w:rFonts w:asciiTheme="minorEastAsia" w:hAnsiTheme="minorEastAsia" w:cs="仿宋_GB2312" w:hint="eastAsia"/>
          <w:color w:val="000000" w:themeColor="text1"/>
        </w:rPr>
        <w:t>：（1）论文、专著均限于教学研究、学术期刊论文或专著，一般文献综述、一般教材</w:t>
      </w:r>
      <w:r w:rsidRPr="00E75FB8">
        <w:rPr>
          <w:rFonts w:asciiTheme="minorEastAsia" w:hAnsiTheme="minorEastAsia" w:cs="仿宋_GB2312" w:hint="eastAsia"/>
          <w:color w:val="FF0000"/>
        </w:rPr>
        <w:t>及会议论文不在此填报。请将有示范中心人员（</w:t>
      </w:r>
      <w:proofErr w:type="gramStart"/>
      <w:r w:rsidRPr="00E75FB8">
        <w:rPr>
          <w:rFonts w:asciiTheme="minorEastAsia" w:hAnsiTheme="minorEastAsia" w:cs="仿宋_GB2312" w:hint="eastAsia"/>
          <w:color w:val="FF0000"/>
        </w:rPr>
        <w:t>含固定</w:t>
      </w:r>
      <w:proofErr w:type="gramEnd"/>
      <w:r w:rsidRPr="00E75FB8">
        <w:rPr>
          <w:rFonts w:asciiTheme="minorEastAsia" w:hAnsiTheme="minorEastAsia" w:cs="仿宋_GB2312" w:hint="eastAsia"/>
          <w:color w:val="FF0000"/>
        </w:rPr>
        <w:t>人员、兼职人员和流动人员）署名</w:t>
      </w:r>
      <w:r w:rsidRPr="00E75FB8">
        <w:rPr>
          <w:rFonts w:asciiTheme="minorEastAsia" w:hAnsiTheme="minorEastAsia" w:cs="仿宋_GB2312" w:hint="eastAsia"/>
          <w:color w:val="000000" w:themeColor="text1"/>
        </w:rPr>
        <w:t>的论文、专著依次以国外刊物、国内重要刊物，外文专著、中文专著为序分别填报。</w:t>
      </w:r>
      <w:r w:rsidRPr="00E75FB8">
        <w:rPr>
          <w:rFonts w:asciiTheme="minorEastAsia" w:hAnsiTheme="minorEastAsia" w:cs="Times New Roman" w:hint="eastAsia"/>
          <w:color w:val="000000" w:themeColor="text1"/>
        </w:rPr>
        <w:t>（2）</w:t>
      </w:r>
      <w:r w:rsidRPr="00E75FB8">
        <w:rPr>
          <w:rFonts w:asciiTheme="minorEastAsia" w:hAnsiTheme="minorEastAsia" w:cs="Times New Roman" w:hint="eastAsia"/>
          <w:color w:val="FF0000"/>
        </w:rPr>
        <w:t xml:space="preserve">类型：SCI（E）收录论文、SSCI收录论文、A&amp;HCL收录论文、EI </w:t>
      </w:r>
      <w:proofErr w:type="spellStart"/>
      <w:r w:rsidRPr="00E75FB8">
        <w:rPr>
          <w:rFonts w:asciiTheme="minorEastAsia" w:hAnsiTheme="minorEastAsia" w:cs="Times New Roman" w:hint="eastAsia"/>
          <w:color w:val="FF0000"/>
        </w:rPr>
        <w:t>Compendex</w:t>
      </w:r>
      <w:proofErr w:type="spellEnd"/>
      <w:r w:rsidRPr="00E75FB8">
        <w:rPr>
          <w:rFonts w:asciiTheme="minorEastAsia" w:hAnsiTheme="minorEastAsia" w:cs="Times New Roman" w:hint="eastAsia"/>
          <w:color w:val="FF0000"/>
        </w:rPr>
        <w:t>收录论文、北京大学中文核心期刊要目收录论文、南京大学中文社会科学引文索引期刊收录论文（CSSCI）、中国科学院中国科学引文数据库期刊收录论文（CSCD）、</w:t>
      </w:r>
      <w:r w:rsidRPr="00E75FB8">
        <w:rPr>
          <w:rFonts w:asciiTheme="minorEastAsia" w:hAnsiTheme="minorEastAsia" w:cs="仿宋_GB2312" w:hint="eastAsia"/>
          <w:bCs/>
          <w:color w:val="FF0000"/>
        </w:rPr>
        <w:t>外文专著、中文专著；</w:t>
      </w:r>
      <w:r w:rsidRPr="00E75FB8">
        <w:rPr>
          <w:rFonts w:asciiTheme="minorEastAsia" w:hAnsiTheme="minorEastAsia" w:cs="Times New Roman" w:hint="eastAsia"/>
          <w:color w:val="FF0000"/>
        </w:rPr>
        <w:t>国际会议论文集论文不予统计，</w:t>
      </w:r>
      <w:r w:rsidRPr="00E75FB8">
        <w:rPr>
          <w:rFonts w:asciiTheme="minorEastAsia" w:hAnsiTheme="minorEastAsia" w:cs="仿宋_GB2312" w:hint="eastAsia"/>
          <w:color w:val="FF0000"/>
        </w:rPr>
        <w:t>可对国内发行的英文版学术期刊论文进行填报，但不得与中文版期刊同内容的论文重复。</w:t>
      </w:r>
      <w:r w:rsidRPr="00E75FB8">
        <w:rPr>
          <w:rFonts w:asciiTheme="minorEastAsia" w:hAnsiTheme="minorEastAsia" w:cs="仿宋_GB2312" w:hint="eastAsia"/>
          <w:color w:val="000000" w:themeColor="text1"/>
        </w:rPr>
        <w:t>（3）</w:t>
      </w:r>
      <w:r w:rsidRPr="00E75FB8">
        <w:rPr>
          <w:rFonts w:asciiTheme="minorEastAsia" w:hAnsiTheme="minorEastAsia" w:cs="仿宋_GB2312" w:hint="eastAsia"/>
          <w:bCs/>
          <w:color w:val="000000" w:themeColor="text1"/>
        </w:rPr>
        <w:t>外文专著：</w:t>
      </w:r>
      <w:r w:rsidRPr="00E75FB8">
        <w:rPr>
          <w:rFonts w:asciiTheme="minorEastAsia" w:hAnsiTheme="minorEastAsia" w:cs="仿宋_GB2312" w:hint="eastAsia"/>
          <w:color w:val="000000" w:themeColor="text1"/>
        </w:rPr>
        <w:t>正式出版的学术著作。（4）</w:t>
      </w:r>
      <w:r w:rsidRPr="00E75FB8">
        <w:rPr>
          <w:rFonts w:asciiTheme="minorEastAsia" w:hAnsiTheme="minorEastAsia" w:cs="仿宋_GB2312" w:hint="eastAsia"/>
          <w:bCs/>
          <w:color w:val="000000" w:themeColor="text1"/>
        </w:rPr>
        <w:t>中文专著：</w:t>
      </w:r>
      <w:r w:rsidRPr="00E75FB8">
        <w:rPr>
          <w:rFonts w:asciiTheme="minorEastAsia" w:hAnsiTheme="minorEastAsia" w:cs="仿宋_GB2312" w:hint="eastAsia"/>
          <w:color w:val="000000" w:themeColor="text1"/>
        </w:rPr>
        <w:t>正式出版的学术著作，不包括译著、实验室年报、论文集等。（5）</w:t>
      </w:r>
      <w:r w:rsidRPr="00E75FB8">
        <w:rPr>
          <w:rFonts w:asciiTheme="minorEastAsia" w:hAnsiTheme="minorEastAsia" w:cs="仿宋_GB2312" w:hint="eastAsia"/>
          <w:bCs/>
          <w:color w:val="000000" w:themeColor="text1"/>
        </w:rPr>
        <w:t>作者：</w:t>
      </w:r>
      <w:r w:rsidRPr="00E75FB8">
        <w:rPr>
          <w:rFonts w:asciiTheme="minorEastAsia" w:hAnsiTheme="minorEastAsia" w:cs="仿宋_GB2312" w:hint="eastAsia"/>
          <w:color w:val="000000" w:themeColor="text1"/>
        </w:rPr>
        <w:t>多个作者只需填写中心成员靠前的一位，排名在类别中体现</w:t>
      </w:r>
      <w:r w:rsidRPr="00E75FB8">
        <w:rPr>
          <w:rFonts w:asciiTheme="minorEastAsia" w:hAnsiTheme="minorEastAsia" w:cs="仿宋_GB2312"/>
          <w:color w:val="000000" w:themeColor="text1"/>
        </w:rPr>
        <w:t>。</w:t>
      </w:r>
    </w:p>
    <w:p w:rsidR="006B5351" w:rsidRPr="00E75FB8" w:rsidRDefault="006B5351" w:rsidP="0069014E">
      <w:pPr>
        <w:spacing w:beforeLines="50"/>
        <w:ind w:firstLineChars="200" w:firstLine="480"/>
        <w:outlineLvl w:val="0"/>
        <w:rPr>
          <w:rFonts w:asciiTheme="minorEastAsia" w:hAnsiTheme="minorEastAsia"/>
          <w:color w:val="000000" w:themeColor="text1"/>
        </w:rPr>
      </w:pPr>
      <w:r w:rsidRPr="00E75FB8">
        <w:rPr>
          <w:rFonts w:asciiTheme="minorEastAsia" w:hAnsiTheme="minorEastAsia" w:cs="仿宋_GB2312" w:hint="eastAsia"/>
          <w:color w:val="000000" w:themeColor="text1"/>
        </w:rPr>
        <w:t>3.仪器设备的研制和改装情况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98"/>
        <w:gridCol w:w="1397"/>
        <w:gridCol w:w="1310"/>
        <w:gridCol w:w="2095"/>
        <w:gridCol w:w="1621"/>
        <w:gridCol w:w="1395"/>
      </w:tblGrid>
      <w:tr w:rsidR="006B5351" w:rsidRPr="00E75FB8" w:rsidTr="00E75FB8">
        <w:trPr>
          <w:trHeight w:val="862"/>
        </w:trPr>
        <w:tc>
          <w:tcPr>
            <w:tcW w:w="410"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lastRenderedPageBreak/>
              <w:t>序号</w:t>
            </w:r>
          </w:p>
        </w:tc>
        <w:tc>
          <w:tcPr>
            <w:tcW w:w="820"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仪器设</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备名称</w:t>
            </w:r>
          </w:p>
        </w:tc>
        <w:tc>
          <w:tcPr>
            <w:tcW w:w="76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自制或</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改装</w:t>
            </w:r>
          </w:p>
        </w:tc>
        <w:tc>
          <w:tcPr>
            <w:tcW w:w="1230" w:type="pct"/>
            <w:vAlign w:val="center"/>
          </w:tcPr>
          <w:p w:rsidR="006B5351" w:rsidRPr="00E75FB8" w:rsidRDefault="006B5351" w:rsidP="00E75FB8">
            <w:pPr>
              <w:adjustRightInd w:val="0"/>
              <w:snapToGrid w:val="0"/>
              <w:ind w:leftChars="-50" w:left="-120" w:rightChars="-50" w:right="-12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开发的功能和用途</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（限100字以内）</w:t>
            </w:r>
          </w:p>
        </w:tc>
        <w:tc>
          <w:tcPr>
            <w:tcW w:w="95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研究成果</w:t>
            </w:r>
          </w:p>
          <w:p w:rsidR="006B5351" w:rsidRPr="00E75FB8" w:rsidRDefault="006B5351" w:rsidP="00E75FB8">
            <w:pPr>
              <w:adjustRightInd w:val="0"/>
              <w:snapToGrid w:val="0"/>
              <w:ind w:leftChars="-100" w:left="-240" w:rightChars="-50" w:right="-12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（限100字以内）</w:t>
            </w:r>
          </w:p>
        </w:tc>
        <w:tc>
          <w:tcPr>
            <w:tcW w:w="81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推广和应用的高校</w:t>
            </w: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6B5351" w:rsidRPr="00E75FB8" w:rsidRDefault="006B5351" w:rsidP="0069014E">
      <w:pPr>
        <w:spacing w:beforeLines="50"/>
        <w:ind w:firstLineChars="200" w:firstLine="480"/>
        <w:rPr>
          <w:rFonts w:asciiTheme="minorEastAsia" w:hAnsiTheme="minorEastAsia"/>
          <w:color w:val="000000" w:themeColor="text1"/>
        </w:rPr>
      </w:pPr>
      <w:r w:rsidRPr="00E75FB8">
        <w:rPr>
          <w:rFonts w:asciiTheme="minorEastAsia" w:hAnsiTheme="minorEastAsia" w:cs="仿宋_GB2312" w:hint="eastAsia"/>
          <w:bCs/>
          <w:color w:val="000000" w:themeColor="text1"/>
        </w:rPr>
        <w:t>注：（1）自制：</w:t>
      </w:r>
      <w:r w:rsidRPr="00E75FB8">
        <w:rPr>
          <w:rFonts w:asciiTheme="minorEastAsia" w:hAnsiTheme="minorEastAsia" w:cs="仿宋_GB2312" w:hint="eastAsia"/>
          <w:color w:val="000000" w:themeColor="text1"/>
        </w:rPr>
        <w:t>实验室自行研制的仪器设备。（2）</w:t>
      </w:r>
      <w:r w:rsidRPr="00E75FB8">
        <w:rPr>
          <w:rFonts w:asciiTheme="minorEastAsia" w:hAnsiTheme="minorEastAsia" w:cs="仿宋_GB2312" w:hint="eastAsia"/>
          <w:bCs/>
          <w:color w:val="000000" w:themeColor="text1"/>
        </w:rPr>
        <w:t>改装：</w:t>
      </w:r>
      <w:r w:rsidRPr="00E75FB8">
        <w:rPr>
          <w:rFonts w:asciiTheme="minorEastAsia" w:hAnsiTheme="minorEastAsia" w:cs="仿宋_GB2312" w:hint="eastAsia"/>
          <w:color w:val="000000" w:themeColor="text1"/>
        </w:rPr>
        <w:t>对购置的仪器设备进行改装，赋予其新的功能和用途。（3）</w:t>
      </w:r>
      <w:r w:rsidRPr="00E75FB8">
        <w:rPr>
          <w:rFonts w:asciiTheme="minorEastAsia" w:hAnsiTheme="minorEastAsia" w:cs="仿宋_GB2312" w:hint="eastAsia"/>
          <w:bCs/>
          <w:color w:val="000000" w:themeColor="text1"/>
        </w:rPr>
        <w:t>研究成果：</w:t>
      </w:r>
      <w:r w:rsidRPr="00E75FB8">
        <w:rPr>
          <w:rFonts w:asciiTheme="minorEastAsia" w:hAnsiTheme="minorEastAsia" w:cs="仿宋_GB2312" w:hint="eastAsia"/>
          <w:color w:val="000000" w:themeColor="text1"/>
        </w:rPr>
        <w:t>用新研制或改装的仪器设备进行研究的创新性成果，列举</w:t>
      </w:r>
      <w:r w:rsidRPr="00E75FB8">
        <w:rPr>
          <w:rFonts w:asciiTheme="minorEastAsia" w:hAnsiTheme="minorEastAsia" w:hint="eastAsia"/>
          <w:color w:val="000000" w:themeColor="text1"/>
        </w:rPr>
        <w:t>1－2</w:t>
      </w:r>
      <w:r w:rsidRPr="00E75FB8">
        <w:rPr>
          <w:rFonts w:asciiTheme="minorEastAsia" w:hAnsiTheme="minorEastAsia" w:cs="仿宋_GB2312" w:hint="eastAsia"/>
          <w:color w:val="000000" w:themeColor="text1"/>
        </w:rPr>
        <w:t>项。</w:t>
      </w:r>
    </w:p>
    <w:p w:rsidR="006B5351" w:rsidRPr="00E75FB8" w:rsidRDefault="006B5351" w:rsidP="0069014E">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4.其它成果情况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58"/>
        <w:gridCol w:w="3958"/>
      </w:tblGrid>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名称</w:t>
            </w:r>
          </w:p>
        </w:tc>
        <w:tc>
          <w:tcPr>
            <w:tcW w:w="2324"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数量</w:t>
            </w:r>
          </w:p>
        </w:tc>
      </w:tr>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国内会议论文数</w:t>
            </w:r>
          </w:p>
        </w:tc>
        <w:tc>
          <w:tcPr>
            <w:tcW w:w="2324" w:type="pct"/>
            <w:vAlign w:val="center"/>
          </w:tcPr>
          <w:p w:rsidR="006B5351" w:rsidRPr="00E75FB8" w:rsidRDefault="00B51ED4" w:rsidP="00E75FB8">
            <w:pPr>
              <w:adjustRightInd w:val="0"/>
              <w:snapToGrid w:val="0"/>
              <w:jc w:val="right"/>
              <w:rPr>
                <w:rFonts w:asciiTheme="minorEastAsia" w:hAnsiTheme="minorEastAsia" w:cs="仿宋_GB2312"/>
                <w:color w:val="000000" w:themeColor="text1"/>
              </w:rPr>
            </w:pPr>
            <w:r>
              <w:rPr>
                <w:rFonts w:asciiTheme="minorEastAsia" w:hAnsiTheme="minorEastAsia" w:cs="仿宋_GB2312" w:hint="eastAsia"/>
                <w:color w:val="000000" w:themeColor="text1"/>
              </w:rPr>
              <w:t xml:space="preserve"> 20 </w:t>
            </w:r>
            <w:r w:rsidR="006B5351" w:rsidRPr="00E75FB8">
              <w:rPr>
                <w:rFonts w:asciiTheme="minorEastAsia" w:hAnsiTheme="minorEastAsia" w:cs="仿宋_GB2312" w:hint="eastAsia"/>
                <w:color w:val="000000" w:themeColor="text1"/>
              </w:rPr>
              <w:t>篇</w:t>
            </w:r>
          </w:p>
        </w:tc>
      </w:tr>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国际会议论文数</w:t>
            </w:r>
          </w:p>
        </w:tc>
        <w:tc>
          <w:tcPr>
            <w:tcW w:w="2324" w:type="pct"/>
            <w:vAlign w:val="center"/>
          </w:tcPr>
          <w:p w:rsidR="006B5351" w:rsidRPr="00E75FB8" w:rsidRDefault="00B51ED4" w:rsidP="00E75FB8">
            <w:pPr>
              <w:adjustRightInd w:val="0"/>
              <w:snapToGrid w:val="0"/>
              <w:jc w:val="right"/>
              <w:rPr>
                <w:rFonts w:asciiTheme="minorEastAsia" w:hAnsiTheme="minorEastAsia" w:cs="仿宋_GB2312"/>
                <w:color w:val="000000" w:themeColor="text1"/>
              </w:rPr>
            </w:pPr>
            <w:r>
              <w:rPr>
                <w:rFonts w:asciiTheme="minorEastAsia" w:hAnsiTheme="minorEastAsia" w:cs="仿宋_GB2312" w:hint="eastAsia"/>
                <w:color w:val="000000" w:themeColor="text1"/>
              </w:rPr>
              <w:t xml:space="preserve"> </w:t>
            </w:r>
            <w:r w:rsidR="006B5351" w:rsidRPr="00E75FB8">
              <w:rPr>
                <w:rFonts w:asciiTheme="minorEastAsia" w:hAnsiTheme="minorEastAsia" w:cs="仿宋_GB2312" w:hint="eastAsia"/>
                <w:color w:val="000000" w:themeColor="text1"/>
              </w:rPr>
              <w:t>篇</w:t>
            </w:r>
          </w:p>
        </w:tc>
      </w:tr>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国内一般刊物发表论文数</w:t>
            </w:r>
          </w:p>
        </w:tc>
        <w:tc>
          <w:tcPr>
            <w:tcW w:w="2324" w:type="pct"/>
            <w:vAlign w:val="center"/>
          </w:tcPr>
          <w:p w:rsidR="006B5351" w:rsidRPr="00E75FB8" w:rsidRDefault="00B51ED4" w:rsidP="00E75FB8">
            <w:pPr>
              <w:adjustRightInd w:val="0"/>
              <w:snapToGrid w:val="0"/>
              <w:jc w:val="right"/>
              <w:rPr>
                <w:rFonts w:asciiTheme="minorEastAsia" w:hAnsiTheme="minorEastAsia" w:cs="仿宋_GB2312"/>
                <w:color w:val="000000" w:themeColor="text1"/>
              </w:rPr>
            </w:pPr>
            <w:r>
              <w:rPr>
                <w:rFonts w:asciiTheme="minorEastAsia" w:hAnsiTheme="minorEastAsia" w:cs="仿宋_GB2312" w:hint="eastAsia"/>
                <w:color w:val="000000" w:themeColor="text1"/>
              </w:rPr>
              <w:t xml:space="preserve">50 </w:t>
            </w:r>
            <w:r w:rsidR="006B5351" w:rsidRPr="00E75FB8">
              <w:rPr>
                <w:rFonts w:asciiTheme="minorEastAsia" w:hAnsiTheme="minorEastAsia" w:cs="仿宋_GB2312" w:hint="eastAsia"/>
                <w:color w:val="000000" w:themeColor="text1"/>
              </w:rPr>
              <w:t>篇</w:t>
            </w:r>
          </w:p>
        </w:tc>
      </w:tr>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省部委奖数</w:t>
            </w:r>
          </w:p>
        </w:tc>
        <w:tc>
          <w:tcPr>
            <w:tcW w:w="2324" w:type="pct"/>
            <w:vAlign w:val="center"/>
          </w:tcPr>
          <w:p w:rsidR="006B5351" w:rsidRPr="00E75FB8" w:rsidRDefault="00B51ED4" w:rsidP="00E75FB8">
            <w:pPr>
              <w:adjustRightInd w:val="0"/>
              <w:snapToGrid w:val="0"/>
              <w:jc w:val="right"/>
              <w:rPr>
                <w:rFonts w:asciiTheme="minorEastAsia" w:hAnsiTheme="minorEastAsia" w:cs="仿宋_GB2312"/>
                <w:color w:val="000000" w:themeColor="text1"/>
              </w:rPr>
            </w:pPr>
            <w:r>
              <w:rPr>
                <w:rFonts w:asciiTheme="minorEastAsia" w:hAnsiTheme="minorEastAsia" w:cs="仿宋_GB2312" w:hint="eastAsia"/>
                <w:color w:val="000000" w:themeColor="text1"/>
              </w:rPr>
              <w:t xml:space="preserve">3 </w:t>
            </w:r>
            <w:r w:rsidR="006B5351" w:rsidRPr="00E75FB8">
              <w:rPr>
                <w:rFonts w:asciiTheme="minorEastAsia" w:hAnsiTheme="minorEastAsia" w:cs="仿宋_GB2312" w:hint="eastAsia"/>
                <w:color w:val="000000" w:themeColor="text1"/>
              </w:rPr>
              <w:t>项</w:t>
            </w:r>
          </w:p>
        </w:tc>
      </w:tr>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其它奖数</w:t>
            </w:r>
          </w:p>
        </w:tc>
        <w:tc>
          <w:tcPr>
            <w:tcW w:w="2324" w:type="pct"/>
            <w:vAlign w:val="center"/>
          </w:tcPr>
          <w:p w:rsidR="006B5351" w:rsidRPr="00E75FB8" w:rsidRDefault="006B5351" w:rsidP="00E75FB8">
            <w:pPr>
              <w:adjustRightInd w:val="0"/>
              <w:snapToGrid w:val="0"/>
              <w:jc w:val="right"/>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项</w:t>
            </w:r>
          </w:p>
        </w:tc>
      </w:tr>
    </w:tbl>
    <w:p w:rsidR="006B5351" w:rsidRPr="00E75FB8" w:rsidRDefault="006B5351" w:rsidP="0069014E">
      <w:pPr>
        <w:spacing w:before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bCs/>
          <w:color w:val="FF0000"/>
        </w:rPr>
        <w:t>注：国内一般刊物：</w:t>
      </w:r>
      <w:r w:rsidRPr="00E75FB8">
        <w:rPr>
          <w:rFonts w:asciiTheme="minorEastAsia" w:hAnsiTheme="minorEastAsia" w:cs="仿宋_GB2312" w:hint="eastAsia"/>
          <w:color w:val="FF0000"/>
        </w:rPr>
        <w:t>除“（三）2”以外的其他国内刊物，只填汇总数量。</w:t>
      </w:r>
      <w:r w:rsidRPr="00E75FB8">
        <w:rPr>
          <w:rFonts w:asciiTheme="minorEastAsia" w:hAnsiTheme="minorEastAsia" w:cs="仿宋_GB2312" w:hint="eastAsia"/>
          <w:color w:val="000000" w:themeColor="text1"/>
        </w:rPr>
        <w:t xml:space="preserve"> </w:t>
      </w:r>
    </w:p>
    <w:p w:rsidR="006B5351" w:rsidRPr="00E75FB8" w:rsidRDefault="006B5351" w:rsidP="0069014E">
      <w:pPr>
        <w:spacing w:beforeLines="50"/>
        <w:rPr>
          <w:rFonts w:asciiTheme="minorEastAsia" w:hAnsiTheme="minorEastAsia"/>
          <w:b/>
          <w:color w:val="000000" w:themeColor="text1"/>
          <w:sz w:val="32"/>
          <w:szCs w:val="32"/>
        </w:rPr>
      </w:pPr>
      <w:r w:rsidRPr="00E75FB8">
        <w:rPr>
          <w:rFonts w:asciiTheme="minorEastAsia" w:hAnsiTheme="minorEastAsia" w:hint="eastAsia"/>
          <w:b/>
          <w:color w:val="000000" w:themeColor="text1"/>
          <w:sz w:val="28"/>
          <w:szCs w:val="28"/>
        </w:rPr>
        <w:t xml:space="preserve">    </w:t>
      </w:r>
      <w:r w:rsidRPr="00E75FB8">
        <w:rPr>
          <w:rFonts w:asciiTheme="minorEastAsia" w:hAnsiTheme="minorEastAsia" w:hint="eastAsia"/>
          <w:b/>
          <w:color w:val="000000" w:themeColor="text1"/>
          <w:sz w:val="32"/>
          <w:szCs w:val="32"/>
        </w:rPr>
        <w:t>五、</w:t>
      </w:r>
      <w:r w:rsidRPr="00E75FB8">
        <w:rPr>
          <w:rFonts w:asciiTheme="minorEastAsia" w:hAnsiTheme="minorEastAsia" w:cs="仿宋_GB2312" w:hint="eastAsia"/>
          <w:b/>
          <w:color w:val="000000" w:themeColor="text1"/>
          <w:sz w:val="32"/>
          <w:szCs w:val="32"/>
        </w:rPr>
        <w:t>信息化建设、开放运行和示范辐射情况</w:t>
      </w:r>
    </w:p>
    <w:p w:rsidR="006B5351" w:rsidRPr="00E75FB8" w:rsidRDefault="006B5351" w:rsidP="0069014E">
      <w:pPr>
        <w:spacing w:afterLines="50"/>
        <w:ind w:firstLineChars="200" w:firstLine="560"/>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（一）信息化建设情况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1569"/>
        <w:gridCol w:w="3436"/>
      </w:tblGrid>
      <w:tr w:rsidR="006B5351" w:rsidRPr="00E75FB8" w:rsidTr="003513FA">
        <w:trPr>
          <w:trHeight w:val="460"/>
          <w:jc w:val="center"/>
        </w:trPr>
        <w:tc>
          <w:tcPr>
            <w:tcW w:w="209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中心网址</w:t>
            </w:r>
          </w:p>
        </w:tc>
        <w:tc>
          <w:tcPr>
            <w:tcW w:w="2906" w:type="pct"/>
            <w:gridSpan w:val="2"/>
          </w:tcPr>
          <w:p w:rsidR="006B5351" w:rsidRPr="00E75FB8" w:rsidRDefault="004435FA" w:rsidP="00E75FB8">
            <w:pPr>
              <w:adjustRightInd w:val="0"/>
              <w:snapToGrid w:val="0"/>
              <w:rPr>
                <w:rFonts w:asciiTheme="minorEastAsia" w:hAnsiTheme="minorEastAsia"/>
                <w:color w:val="000000" w:themeColor="text1"/>
                <w:sz w:val="28"/>
                <w:szCs w:val="28"/>
              </w:rPr>
            </w:pPr>
            <w:r w:rsidRPr="00E75FB8">
              <w:rPr>
                <w:rFonts w:asciiTheme="minorEastAsia" w:hAnsiTheme="minorEastAsia"/>
                <w:bCs/>
                <w:color w:val="000000" w:themeColor="text1"/>
              </w:rPr>
              <w:t>http://bm.cugb.edu.cn/geology/</w:t>
            </w:r>
          </w:p>
        </w:tc>
      </w:tr>
      <w:tr w:rsidR="006B5351" w:rsidRPr="00E75FB8" w:rsidTr="003513FA">
        <w:trPr>
          <w:trHeight w:val="460"/>
          <w:jc w:val="center"/>
        </w:trPr>
        <w:tc>
          <w:tcPr>
            <w:tcW w:w="209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中心网址年度访问总量</w:t>
            </w:r>
          </w:p>
        </w:tc>
        <w:tc>
          <w:tcPr>
            <w:tcW w:w="2906" w:type="pct"/>
            <w:gridSpan w:val="2"/>
          </w:tcPr>
          <w:p w:rsidR="006B5351" w:rsidRPr="00E75FB8" w:rsidRDefault="00B51ED4" w:rsidP="00E75FB8">
            <w:pPr>
              <w:adjustRightInd w:val="0"/>
              <w:snapToGrid w:val="0"/>
              <w:jc w:val="righ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3000 </w:t>
            </w:r>
            <w:r w:rsidR="006B5351" w:rsidRPr="00E75FB8">
              <w:rPr>
                <w:rFonts w:asciiTheme="minorEastAsia" w:hAnsiTheme="minorEastAsia" w:hint="eastAsia"/>
                <w:color w:val="000000" w:themeColor="text1"/>
                <w:sz w:val="28"/>
                <w:szCs w:val="28"/>
              </w:rPr>
              <w:t>人次</w:t>
            </w:r>
          </w:p>
        </w:tc>
      </w:tr>
      <w:tr w:rsidR="006B5351" w:rsidRPr="00E75FB8" w:rsidTr="003513FA">
        <w:trPr>
          <w:trHeight w:val="460"/>
          <w:jc w:val="center"/>
        </w:trPr>
        <w:tc>
          <w:tcPr>
            <w:tcW w:w="209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信息化资源总量</w:t>
            </w:r>
          </w:p>
        </w:tc>
        <w:tc>
          <w:tcPr>
            <w:tcW w:w="2906" w:type="pct"/>
            <w:gridSpan w:val="2"/>
          </w:tcPr>
          <w:p w:rsidR="006B5351" w:rsidRPr="00E75FB8" w:rsidRDefault="00B51ED4" w:rsidP="00E75FB8">
            <w:pPr>
              <w:adjustRightInd w:val="0"/>
              <w:snapToGrid w:val="0"/>
              <w:jc w:val="right"/>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 xml:space="preserve">8096 </w:t>
            </w:r>
            <w:r w:rsidR="006B5351" w:rsidRPr="00E75FB8">
              <w:rPr>
                <w:rFonts w:asciiTheme="minorEastAsia" w:hAnsiTheme="minorEastAsia" w:cs="Times New Roman"/>
                <w:color w:val="000000" w:themeColor="text1"/>
                <w:sz w:val="28"/>
                <w:szCs w:val="28"/>
              </w:rPr>
              <w:t>Mb</w:t>
            </w:r>
          </w:p>
        </w:tc>
      </w:tr>
      <w:tr w:rsidR="006B5351" w:rsidRPr="00E75FB8" w:rsidTr="003513FA">
        <w:trPr>
          <w:trHeight w:val="460"/>
          <w:jc w:val="center"/>
        </w:trPr>
        <w:tc>
          <w:tcPr>
            <w:tcW w:w="209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信息化资源年度更新量</w:t>
            </w:r>
          </w:p>
        </w:tc>
        <w:tc>
          <w:tcPr>
            <w:tcW w:w="2906" w:type="pct"/>
            <w:gridSpan w:val="2"/>
          </w:tcPr>
          <w:p w:rsidR="006B5351" w:rsidRPr="00E75FB8" w:rsidRDefault="00B51ED4" w:rsidP="00E75FB8">
            <w:pPr>
              <w:adjustRightInd w:val="0"/>
              <w:snapToGrid w:val="0"/>
              <w:jc w:val="right"/>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 xml:space="preserve">2040 </w:t>
            </w:r>
            <w:r w:rsidR="006B5351" w:rsidRPr="00E75FB8">
              <w:rPr>
                <w:rFonts w:asciiTheme="minorEastAsia" w:hAnsiTheme="minorEastAsia" w:cs="Times New Roman"/>
                <w:color w:val="000000" w:themeColor="text1"/>
                <w:sz w:val="28"/>
                <w:szCs w:val="28"/>
              </w:rPr>
              <w:t>Mb</w:t>
            </w:r>
          </w:p>
        </w:tc>
      </w:tr>
      <w:tr w:rsidR="006B5351" w:rsidRPr="00E75FB8" w:rsidTr="003513FA">
        <w:trPr>
          <w:trHeight w:val="460"/>
          <w:jc w:val="center"/>
        </w:trPr>
        <w:tc>
          <w:tcPr>
            <w:tcW w:w="209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虚拟仿真实验教学项目</w:t>
            </w:r>
          </w:p>
        </w:tc>
        <w:tc>
          <w:tcPr>
            <w:tcW w:w="2906" w:type="pct"/>
            <w:gridSpan w:val="2"/>
          </w:tcPr>
          <w:p w:rsidR="006B5351" w:rsidRPr="00E75FB8" w:rsidRDefault="00A20B9E" w:rsidP="00E75FB8">
            <w:pPr>
              <w:adjustRightInd w:val="0"/>
              <w:snapToGrid w:val="0"/>
              <w:jc w:val="righ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006B5351" w:rsidRPr="00E75FB8">
              <w:rPr>
                <w:rFonts w:asciiTheme="minorEastAsia" w:hAnsiTheme="minorEastAsia" w:hint="eastAsia"/>
                <w:color w:val="000000" w:themeColor="text1"/>
                <w:sz w:val="28"/>
                <w:szCs w:val="28"/>
              </w:rPr>
              <w:t>项</w:t>
            </w:r>
          </w:p>
        </w:tc>
      </w:tr>
      <w:tr w:rsidR="006B5351" w:rsidRPr="00E75FB8" w:rsidTr="003513FA">
        <w:trPr>
          <w:trHeight w:val="460"/>
          <w:jc w:val="center"/>
        </w:trPr>
        <w:tc>
          <w:tcPr>
            <w:tcW w:w="2094" w:type="pct"/>
            <w:vMerge w:val="restar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中心信息化工作联系人</w:t>
            </w:r>
          </w:p>
        </w:tc>
        <w:tc>
          <w:tcPr>
            <w:tcW w:w="95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姓名</w:t>
            </w:r>
          </w:p>
        </w:tc>
        <w:tc>
          <w:tcPr>
            <w:tcW w:w="195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李晶晶</w:t>
            </w:r>
          </w:p>
        </w:tc>
      </w:tr>
      <w:tr w:rsidR="006B5351" w:rsidRPr="00E75FB8" w:rsidTr="003513FA">
        <w:trPr>
          <w:trHeight w:val="460"/>
          <w:jc w:val="center"/>
        </w:trPr>
        <w:tc>
          <w:tcPr>
            <w:tcW w:w="2094" w:type="pct"/>
            <w:vMerge/>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移动电话</w:t>
            </w:r>
          </w:p>
        </w:tc>
        <w:tc>
          <w:tcPr>
            <w:tcW w:w="195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r w:rsidRPr="00E75FB8">
              <w:rPr>
                <w:rFonts w:asciiTheme="minorEastAsia" w:hAnsiTheme="minorEastAsia"/>
                <w:color w:val="000000" w:themeColor="text1"/>
                <w:sz w:val="28"/>
                <w:szCs w:val="28"/>
              </w:rPr>
              <w:t>13810498923</w:t>
            </w:r>
          </w:p>
        </w:tc>
      </w:tr>
      <w:tr w:rsidR="006B5351" w:rsidRPr="00E75FB8" w:rsidTr="003513FA">
        <w:trPr>
          <w:trHeight w:val="460"/>
          <w:jc w:val="center"/>
        </w:trPr>
        <w:tc>
          <w:tcPr>
            <w:tcW w:w="2094" w:type="pct"/>
            <w:vMerge/>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4"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电子邮箱</w:t>
            </w:r>
          </w:p>
        </w:tc>
        <w:tc>
          <w:tcPr>
            <w:tcW w:w="195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r w:rsidRPr="00E75FB8">
              <w:rPr>
                <w:rFonts w:asciiTheme="minorEastAsia" w:hAnsiTheme="minorEastAsia"/>
                <w:color w:val="000000" w:themeColor="text1"/>
                <w:sz w:val="28"/>
                <w:szCs w:val="28"/>
              </w:rPr>
              <w:t>lijingjing@cugb.edu.can</w:t>
            </w:r>
          </w:p>
        </w:tc>
      </w:tr>
    </w:tbl>
    <w:p w:rsidR="002D64F4" w:rsidRDefault="002D64F4" w:rsidP="0069014E">
      <w:pPr>
        <w:spacing w:beforeLines="50"/>
        <w:ind w:firstLineChars="200" w:firstLine="560"/>
        <w:rPr>
          <w:rFonts w:asciiTheme="minorEastAsia" w:hAnsiTheme="minorEastAsia" w:cs="仿宋_GB2312"/>
          <w:color w:val="000000" w:themeColor="text1"/>
          <w:sz w:val="28"/>
          <w:szCs w:val="28"/>
        </w:rPr>
      </w:pPr>
    </w:p>
    <w:p w:rsidR="006B5351" w:rsidRPr="00E75FB8" w:rsidRDefault="006B5351" w:rsidP="0069014E">
      <w:pPr>
        <w:spacing w:beforeLines="50"/>
        <w:rPr>
          <w:rFonts w:asciiTheme="minorEastAsia" w:hAnsiTheme="minorEastAsia" w:cs="仿宋_GB2312"/>
          <w:color w:val="000000" w:themeColor="text1"/>
          <w:sz w:val="28"/>
          <w:szCs w:val="28"/>
        </w:rPr>
      </w:pPr>
      <w:r w:rsidRPr="00E75FB8">
        <w:rPr>
          <w:rFonts w:asciiTheme="minorEastAsia" w:hAnsiTheme="minorEastAsia" w:cs="仿宋_GB2312" w:hint="eastAsia"/>
          <w:color w:val="000000" w:themeColor="text1"/>
          <w:sz w:val="28"/>
          <w:szCs w:val="28"/>
        </w:rPr>
        <w:lastRenderedPageBreak/>
        <w:t>（二）开放运行和示范辐射情况</w:t>
      </w:r>
    </w:p>
    <w:p w:rsidR="006B5351" w:rsidRPr="00E75FB8" w:rsidRDefault="006B5351" w:rsidP="0069014E">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1.参加示范中心联席会活动情况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3733"/>
      </w:tblGrid>
      <w:tr w:rsidR="006B5351" w:rsidRPr="00E75FB8" w:rsidTr="003513FA">
        <w:trPr>
          <w:trHeight w:val="467"/>
        </w:trPr>
        <w:tc>
          <w:tcPr>
            <w:tcW w:w="2808"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所在示范中心联席会学科组名称</w:t>
            </w:r>
          </w:p>
        </w:tc>
        <w:tc>
          <w:tcPr>
            <w:tcW w:w="2192" w:type="pct"/>
          </w:tcPr>
          <w:p w:rsidR="006B5351" w:rsidRPr="00E75FB8" w:rsidRDefault="006B5351" w:rsidP="00E75FB8">
            <w:pPr>
              <w:adjustRightInd w:val="0"/>
              <w:snapToGrid w:val="0"/>
              <w:rPr>
                <w:rFonts w:asciiTheme="minorEastAsia" w:hAnsiTheme="minorEastAsia" w:cs="仿宋_GB2312"/>
                <w:color w:val="000000" w:themeColor="text1"/>
                <w:sz w:val="28"/>
                <w:szCs w:val="28"/>
              </w:rPr>
            </w:pPr>
          </w:p>
        </w:tc>
      </w:tr>
      <w:tr w:rsidR="006B5351" w:rsidRPr="00E75FB8" w:rsidTr="003513FA">
        <w:trPr>
          <w:trHeight w:val="467"/>
        </w:trPr>
        <w:tc>
          <w:tcPr>
            <w:tcW w:w="2808" w:type="pct"/>
            <w:vAlign w:val="center"/>
          </w:tcPr>
          <w:p w:rsidR="006B5351" w:rsidRPr="00E75FB8" w:rsidRDefault="006B5351" w:rsidP="00E75FB8">
            <w:pPr>
              <w:adjustRightInd w:val="0"/>
              <w:snapToGrid w:val="0"/>
              <w:ind w:firstLineChars="200" w:firstLine="48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参加活动的人次数</w:t>
            </w:r>
          </w:p>
        </w:tc>
        <w:tc>
          <w:tcPr>
            <w:tcW w:w="2192" w:type="pct"/>
          </w:tcPr>
          <w:p w:rsidR="006B5351" w:rsidRPr="00E75FB8" w:rsidRDefault="006B5351" w:rsidP="00E75FB8">
            <w:pPr>
              <w:adjustRightInd w:val="0"/>
              <w:snapToGrid w:val="0"/>
              <w:jc w:val="right"/>
              <w:rPr>
                <w:rFonts w:asciiTheme="minorEastAsia" w:hAnsiTheme="minorEastAsia" w:cs="仿宋_GB2312"/>
                <w:color w:val="000000" w:themeColor="text1"/>
                <w:sz w:val="28"/>
                <w:szCs w:val="28"/>
              </w:rPr>
            </w:pPr>
            <w:r w:rsidRPr="00E75FB8">
              <w:rPr>
                <w:rFonts w:asciiTheme="minorEastAsia" w:hAnsiTheme="minorEastAsia" w:cs="仿宋_GB2312" w:hint="eastAsia"/>
                <w:color w:val="000000" w:themeColor="text1"/>
                <w:sz w:val="28"/>
                <w:szCs w:val="28"/>
              </w:rPr>
              <w:t>人次</w:t>
            </w:r>
          </w:p>
        </w:tc>
      </w:tr>
    </w:tbl>
    <w:p w:rsidR="006B5351" w:rsidRPr="00E75FB8" w:rsidRDefault="006B5351" w:rsidP="0069014E">
      <w:pPr>
        <w:spacing w:beforeLines="50" w:afterLines="50"/>
        <w:ind w:firstLineChars="200" w:firstLine="480"/>
        <w:rPr>
          <w:rFonts w:asciiTheme="minorEastAsia" w:hAnsiTheme="minorEastAsia" w:cs="仿宋_GB2312"/>
          <w:color w:val="000000" w:themeColor="text1"/>
        </w:rPr>
      </w:pPr>
    </w:p>
    <w:p w:rsidR="006B5351" w:rsidRPr="00E75FB8" w:rsidRDefault="006B5351" w:rsidP="0069014E">
      <w:pPr>
        <w:spacing w:beforeLines="50" w:afterLines="50"/>
        <w:ind w:firstLineChars="200" w:firstLine="480"/>
        <w:rPr>
          <w:rFonts w:asciiTheme="minorEastAsia" w:hAnsiTheme="minorEastAsia"/>
          <w:color w:val="000000" w:themeColor="text1"/>
        </w:rPr>
      </w:pPr>
      <w:r w:rsidRPr="00E75FB8">
        <w:rPr>
          <w:rFonts w:asciiTheme="minorEastAsia" w:hAnsiTheme="minorEastAsia" w:cs="仿宋_GB2312" w:hint="eastAsia"/>
          <w:color w:val="000000" w:themeColor="text1"/>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2"/>
        <w:gridCol w:w="1548"/>
        <w:gridCol w:w="1904"/>
        <w:gridCol w:w="1194"/>
        <w:gridCol w:w="1194"/>
        <w:gridCol w:w="1176"/>
        <w:gridCol w:w="838"/>
      </w:tblGrid>
      <w:tr w:rsidR="006B5351" w:rsidRPr="00E75FB8" w:rsidTr="002D64F4">
        <w:trPr>
          <w:trHeight w:val="424"/>
        </w:trPr>
        <w:tc>
          <w:tcPr>
            <w:tcW w:w="388"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90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会议名称</w:t>
            </w:r>
          </w:p>
        </w:tc>
        <w:tc>
          <w:tcPr>
            <w:tcW w:w="1118"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主办单位名称</w:t>
            </w:r>
          </w:p>
        </w:tc>
        <w:tc>
          <w:tcPr>
            <w:tcW w:w="701"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会议主席</w:t>
            </w:r>
          </w:p>
        </w:tc>
        <w:tc>
          <w:tcPr>
            <w:tcW w:w="701"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参加人数</w:t>
            </w:r>
          </w:p>
        </w:tc>
        <w:tc>
          <w:tcPr>
            <w:tcW w:w="690"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时间</w:t>
            </w:r>
          </w:p>
        </w:tc>
        <w:tc>
          <w:tcPr>
            <w:tcW w:w="492"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类型</w:t>
            </w:r>
          </w:p>
        </w:tc>
      </w:tr>
      <w:tr w:rsidR="006B5351" w:rsidRPr="00B10203" w:rsidTr="002D64F4">
        <w:trPr>
          <w:trHeight w:val="424"/>
        </w:trPr>
        <w:tc>
          <w:tcPr>
            <w:tcW w:w="38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1</w:t>
            </w:r>
          </w:p>
        </w:tc>
        <w:tc>
          <w:tcPr>
            <w:tcW w:w="909"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全国地质类</w:t>
            </w:r>
            <w:proofErr w:type="gramStart"/>
            <w:r w:rsidRPr="00B10203">
              <w:rPr>
                <w:rFonts w:asciiTheme="minorEastAsia" w:hAnsiTheme="minorEastAsia" w:hint="eastAsia"/>
                <w:color w:val="000000" w:themeColor="text1"/>
              </w:rPr>
              <w:t>高校院长</w:t>
            </w:r>
            <w:proofErr w:type="gramEnd"/>
            <w:r w:rsidRPr="00B10203">
              <w:rPr>
                <w:rFonts w:asciiTheme="minorEastAsia" w:hAnsiTheme="minorEastAsia" w:hint="eastAsia"/>
                <w:color w:val="000000" w:themeColor="text1"/>
              </w:rPr>
              <w:t>论坛</w:t>
            </w:r>
          </w:p>
        </w:tc>
        <w:tc>
          <w:tcPr>
            <w:tcW w:w="111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中国地质大学（北京）地球科学与资源学院</w:t>
            </w:r>
          </w:p>
        </w:tc>
        <w:tc>
          <w:tcPr>
            <w:tcW w:w="701" w:type="pct"/>
            <w:vAlign w:val="center"/>
          </w:tcPr>
          <w:p w:rsidR="006B5351" w:rsidRPr="00B10203" w:rsidRDefault="006B5351" w:rsidP="00E75FB8">
            <w:pPr>
              <w:adjustRightInd w:val="0"/>
              <w:snapToGrid w:val="0"/>
              <w:rPr>
                <w:rFonts w:asciiTheme="minorEastAsia" w:hAnsiTheme="minorEastAsia"/>
                <w:color w:val="000000" w:themeColor="text1"/>
              </w:rPr>
            </w:pPr>
            <w:r w:rsidRPr="00B10203">
              <w:rPr>
                <w:rFonts w:asciiTheme="minorEastAsia" w:hAnsiTheme="minorEastAsia" w:hint="eastAsia"/>
                <w:color w:val="000000" w:themeColor="text1"/>
              </w:rPr>
              <w:t>王根厚</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23</w:t>
            </w:r>
          </w:p>
        </w:tc>
        <w:tc>
          <w:tcPr>
            <w:tcW w:w="690"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20200111</w:t>
            </w:r>
          </w:p>
        </w:tc>
        <w:tc>
          <w:tcPr>
            <w:tcW w:w="492"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全国性</w:t>
            </w:r>
          </w:p>
        </w:tc>
      </w:tr>
      <w:tr w:rsidR="006B5351" w:rsidRPr="00B10203" w:rsidTr="002D64F4">
        <w:trPr>
          <w:trHeight w:val="424"/>
        </w:trPr>
        <w:tc>
          <w:tcPr>
            <w:tcW w:w="38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w:t>
            </w:r>
          </w:p>
        </w:tc>
        <w:tc>
          <w:tcPr>
            <w:tcW w:w="909"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郝诒纯先生诞辰100周年纪念会</w:t>
            </w:r>
          </w:p>
        </w:tc>
        <w:tc>
          <w:tcPr>
            <w:tcW w:w="111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中国地质大学（北京）地球科学与资源学院、海洋学院</w:t>
            </w:r>
          </w:p>
        </w:tc>
        <w:tc>
          <w:tcPr>
            <w:tcW w:w="701" w:type="pct"/>
            <w:vAlign w:val="center"/>
          </w:tcPr>
          <w:p w:rsidR="006B5351" w:rsidRPr="00B10203" w:rsidRDefault="006B5351" w:rsidP="00E75FB8">
            <w:pPr>
              <w:adjustRightInd w:val="0"/>
              <w:snapToGrid w:val="0"/>
              <w:rPr>
                <w:rFonts w:asciiTheme="minorEastAsia" w:hAnsiTheme="minorEastAsia"/>
                <w:color w:val="000000" w:themeColor="text1"/>
              </w:rPr>
            </w:pPr>
            <w:r w:rsidRPr="00B10203">
              <w:rPr>
                <w:rFonts w:asciiTheme="minorEastAsia" w:hAnsiTheme="minorEastAsia" w:hint="eastAsia"/>
                <w:color w:val="000000" w:themeColor="text1"/>
              </w:rPr>
              <w:t>承金、万晓樵</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180</w:t>
            </w:r>
          </w:p>
        </w:tc>
        <w:tc>
          <w:tcPr>
            <w:tcW w:w="690"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20201106</w:t>
            </w:r>
          </w:p>
        </w:tc>
        <w:tc>
          <w:tcPr>
            <w:tcW w:w="492" w:type="pct"/>
            <w:vAlign w:val="center"/>
          </w:tcPr>
          <w:p w:rsidR="006B5351" w:rsidRPr="00B10203" w:rsidRDefault="006B5351" w:rsidP="00E75FB8">
            <w:pPr>
              <w:tabs>
                <w:tab w:val="left" w:pos="583"/>
              </w:tabs>
              <w:adjustRightInd w:val="0"/>
              <w:snapToGrid w:val="0"/>
              <w:jc w:val="left"/>
              <w:rPr>
                <w:rFonts w:asciiTheme="minorEastAsia" w:hAnsiTheme="minorEastAsia"/>
                <w:color w:val="000000" w:themeColor="text1"/>
              </w:rPr>
            </w:pPr>
            <w:r w:rsidRPr="00B10203">
              <w:rPr>
                <w:rFonts w:asciiTheme="minorEastAsia" w:hAnsiTheme="minorEastAsia" w:hint="eastAsia"/>
                <w:color w:val="000000" w:themeColor="text1"/>
              </w:rPr>
              <w:t>全国性</w:t>
            </w:r>
          </w:p>
        </w:tc>
      </w:tr>
      <w:tr w:rsidR="006B5351" w:rsidRPr="00B10203" w:rsidTr="002D64F4">
        <w:trPr>
          <w:trHeight w:val="424"/>
        </w:trPr>
        <w:tc>
          <w:tcPr>
            <w:tcW w:w="388" w:type="pct"/>
            <w:vAlign w:val="center"/>
          </w:tcPr>
          <w:p w:rsidR="006B5351" w:rsidRPr="00B10203" w:rsidRDefault="006B5351" w:rsidP="00E75FB8">
            <w:pPr>
              <w:adjustRightInd w:val="0"/>
              <w:snapToGrid w:val="0"/>
              <w:rPr>
                <w:rFonts w:asciiTheme="minorEastAsia" w:hAnsiTheme="minorEastAsia"/>
                <w:color w:val="000000" w:themeColor="text1"/>
              </w:rPr>
            </w:pPr>
            <w:r w:rsidRPr="00B10203">
              <w:rPr>
                <w:rFonts w:asciiTheme="minorEastAsia" w:hAnsiTheme="minorEastAsia" w:hint="eastAsia"/>
                <w:color w:val="000000" w:themeColor="text1"/>
              </w:rPr>
              <w:t xml:space="preserve"> 3</w:t>
            </w:r>
          </w:p>
        </w:tc>
        <w:tc>
          <w:tcPr>
            <w:tcW w:w="909"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陈光远教授诞辰100周年纪念会</w:t>
            </w:r>
          </w:p>
        </w:tc>
        <w:tc>
          <w:tcPr>
            <w:tcW w:w="111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中国地质大学（北京）地球科学与资源学院</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承金、申俊峰</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140</w:t>
            </w:r>
          </w:p>
        </w:tc>
        <w:tc>
          <w:tcPr>
            <w:tcW w:w="690"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20201210</w:t>
            </w:r>
          </w:p>
        </w:tc>
        <w:tc>
          <w:tcPr>
            <w:tcW w:w="492"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全国性</w:t>
            </w:r>
          </w:p>
        </w:tc>
      </w:tr>
      <w:tr w:rsidR="006B5351" w:rsidRPr="00B10203" w:rsidTr="002D64F4">
        <w:trPr>
          <w:trHeight w:val="424"/>
        </w:trPr>
        <w:tc>
          <w:tcPr>
            <w:tcW w:w="388" w:type="pct"/>
            <w:vAlign w:val="center"/>
          </w:tcPr>
          <w:p w:rsidR="006B5351" w:rsidRPr="00B10203" w:rsidRDefault="006B5351" w:rsidP="00E75FB8">
            <w:pPr>
              <w:adjustRightInd w:val="0"/>
              <w:snapToGrid w:val="0"/>
              <w:jc w:val="center"/>
              <w:rPr>
                <w:rFonts w:asciiTheme="minorEastAsia" w:hAnsiTheme="minorEastAsia" w:cs="仿宋_GB2312"/>
                <w:color w:val="000000" w:themeColor="text1"/>
              </w:rPr>
            </w:pPr>
            <w:r w:rsidRPr="00B10203">
              <w:rPr>
                <w:rFonts w:asciiTheme="minorEastAsia" w:hAnsiTheme="minorEastAsia" w:cs="仿宋_GB2312" w:hint="eastAsia"/>
                <w:color w:val="000000" w:themeColor="text1"/>
              </w:rPr>
              <w:t>4</w:t>
            </w:r>
          </w:p>
        </w:tc>
        <w:tc>
          <w:tcPr>
            <w:tcW w:w="909"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北京市地质类</w:t>
            </w:r>
            <w:proofErr w:type="gramStart"/>
            <w:r w:rsidRPr="00B10203">
              <w:rPr>
                <w:rFonts w:asciiTheme="minorEastAsia" w:hAnsiTheme="minorEastAsia" w:hint="eastAsia"/>
                <w:color w:val="000000" w:themeColor="text1"/>
              </w:rPr>
              <w:t>高校院长</w:t>
            </w:r>
            <w:proofErr w:type="gramEnd"/>
            <w:r w:rsidRPr="00B10203">
              <w:rPr>
                <w:rFonts w:asciiTheme="minorEastAsia" w:hAnsiTheme="minorEastAsia" w:hint="eastAsia"/>
                <w:color w:val="000000" w:themeColor="text1"/>
              </w:rPr>
              <w:t>论坛</w:t>
            </w:r>
          </w:p>
        </w:tc>
        <w:tc>
          <w:tcPr>
            <w:tcW w:w="1118"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中国地质大学（北京）地球科学与资源学院</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李亚林</w:t>
            </w: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14</w:t>
            </w:r>
          </w:p>
        </w:tc>
        <w:tc>
          <w:tcPr>
            <w:tcW w:w="690"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20201210</w:t>
            </w:r>
          </w:p>
        </w:tc>
        <w:tc>
          <w:tcPr>
            <w:tcW w:w="492"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全国性</w:t>
            </w:r>
          </w:p>
        </w:tc>
      </w:tr>
    </w:tbl>
    <w:p w:rsidR="006B5351" w:rsidRPr="00E75FB8" w:rsidRDefault="006B5351" w:rsidP="0069014E">
      <w:pPr>
        <w:spacing w:beforeLines="50"/>
        <w:ind w:firstLineChars="200" w:firstLine="480"/>
        <w:rPr>
          <w:rFonts w:asciiTheme="minorEastAsia" w:hAnsiTheme="minorEastAsia"/>
          <w:color w:val="000000" w:themeColor="text1"/>
        </w:rPr>
      </w:pPr>
      <w:r w:rsidRPr="00E75FB8">
        <w:rPr>
          <w:rFonts w:asciiTheme="minorEastAsia" w:hAnsiTheme="minorEastAsia" w:hint="eastAsia"/>
          <w:bCs/>
          <w:color w:val="000000" w:themeColor="text1"/>
        </w:rPr>
        <w:t>注</w:t>
      </w:r>
      <w:r w:rsidRPr="00E75FB8">
        <w:rPr>
          <w:rFonts w:asciiTheme="minorEastAsia" w:hAnsiTheme="minorEastAsia" w:hint="eastAsia"/>
          <w:color w:val="000000" w:themeColor="text1"/>
        </w:rPr>
        <w:t>：主办或协办由主管部门、一级学会或示范中心联席会批准的会议。</w:t>
      </w:r>
      <w:r w:rsidRPr="00E75FB8">
        <w:rPr>
          <w:rFonts w:asciiTheme="minorEastAsia" w:hAnsiTheme="minorEastAsia" w:cs="仿宋_GB2312" w:hint="eastAsia"/>
          <w:color w:val="000000" w:themeColor="text1"/>
        </w:rPr>
        <w:t>请按全球性、</w:t>
      </w:r>
      <w:r w:rsidRPr="00E75FB8">
        <w:rPr>
          <w:rFonts w:asciiTheme="minorEastAsia" w:hAnsiTheme="minorEastAsia" w:hint="eastAsia"/>
          <w:color w:val="000000" w:themeColor="text1"/>
        </w:rPr>
        <w:t>区域性</w:t>
      </w:r>
      <w:r w:rsidRPr="00E75FB8">
        <w:rPr>
          <w:rFonts w:asciiTheme="minorEastAsia" w:hAnsiTheme="minorEastAsia" w:cs="仿宋_GB2312" w:hint="eastAsia"/>
          <w:color w:val="000000" w:themeColor="text1"/>
        </w:rPr>
        <w:t>、双边性、全国性等排序，并在类型栏中标明。</w:t>
      </w:r>
    </w:p>
    <w:p w:rsidR="002D64F4" w:rsidRDefault="002D64F4" w:rsidP="0069014E">
      <w:pPr>
        <w:spacing w:before="50" w:afterLines="50"/>
        <w:ind w:firstLineChars="196" w:firstLine="470"/>
        <w:rPr>
          <w:rFonts w:asciiTheme="minorEastAsia" w:hAnsiTheme="minorEastAsia" w:cs="仿宋_GB2312"/>
          <w:color w:val="000000" w:themeColor="text1"/>
        </w:rPr>
      </w:pPr>
    </w:p>
    <w:p w:rsidR="006B5351" w:rsidRPr="00E75FB8" w:rsidRDefault="006B5351" w:rsidP="0069014E">
      <w:pPr>
        <w:spacing w:before="50" w:afterLines="50"/>
        <w:ind w:firstLineChars="196" w:firstLine="47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09"/>
        <w:gridCol w:w="1952"/>
        <w:gridCol w:w="1952"/>
        <w:gridCol w:w="1952"/>
        <w:gridCol w:w="1065"/>
        <w:gridCol w:w="886"/>
      </w:tblGrid>
      <w:tr w:rsidR="006B5351" w:rsidRPr="00E75FB8" w:rsidTr="00E75FB8">
        <w:trPr>
          <w:trHeight w:val="456"/>
          <w:jc w:val="center"/>
        </w:trPr>
        <w:tc>
          <w:tcPr>
            <w:tcW w:w="417"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大会报告名称</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报告人</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会议名称</w:t>
            </w:r>
          </w:p>
        </w:tc>
        <w:tc>
          <w:tcPr>
            <w:tcW w:w="625"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时间</w:t>
            </w:r>
          </w:p>
        </w:tc>
        <w:tc>
          <w:tcPr>
            <w:tcW w:w="521"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地点</w:t>
            </w:r>
          </w:p>
        </w:tc>
      </w:tr>
      <w:tr w:rsidR="006B5351" w:rsidRPr="00E75FB8" w:rsidTr="00E75FB8">
        <w:trPr>
          <w:trHeight w:val="346"/>
          <w:jc w:val="center"/>
        </w:trPr>
        <w:tc>
          <w:tcPr>
            <w:tcW w:w="417"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1"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6"/>
          <w:jc w:val="center"/>
        </w:trPr>
        <w:tc>
          <w:tcPr>
            <w:tcW w:w="417"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1"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6"/>
          <w:jc w:val="center"/>
        </w:trPr>
        <w:tc>
          <w:tcPr>
            <w:tcW w:w="417"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1"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6B5351" w:rsidRPr="00E75FB8" w:rsidRDefault="006B5351" w:rsidP="0069014E">
      <w:pPr>
        <w:spacing w:beforeLines="50"/>
        <w:ind w:firstLineChars="200" w:firstLine="480"/>
        <w:rPr>
          <w:rFonts w:asciiTheme="minorEastAsia" w:hAnsiTheme="minorEastAsia"/>
          <w:color w:val="000000" w:themeColor="text1"/>
        </w:rPr>
      </w:pPr>
      <w:r w:rsidRPr="00E75FB8">
        <w:rPr>
          <w:rFonts w:asciiTheme="minorEastAsia" w:hAnsiTheme="minorEastAsia" w:cs="仿宋_GB2312" w:hint="eastAsia"/>
          <w:bCs/>
          <w:color w:val="000000" w:themeColor="text1"/>
        </w:rPr>
        <w:t>注：大会报告：</w:t>
      </w:r>
      <w:r w:rsidRPr="00E75FB8">
        <w:rPr>
          <w:rFonts w:asciiTheme="minorEastAsia" w:hAnsiTheme="minorEastAsia" w:cs="仿宋_GB2312" w:hint="eastAsia"/>
          <w:color w:val="000000" w:themeColor="text1"/>
        </w:rPr>
        <w:t>指特邀报告。</w:t>
      </w:r>
    </w:p>
    <w:p w:rsidR="002D64F4" w:rsidRPr="002D64F4" w:rsidRDefault="002D64F4" w:rsidP="0069014E">
      <w:pPr>
        <w:spacing w:before="50" w:afterLines="50"/>
        <w:ind w:firstLineChars="200" w:firstLine="480"/>
        <w:rPr>
          <w:rFonts w:asciiTheme="minorEastAsia" w:hAnsiTheme="minorEastAsia" w:cs="仿宋_GB2312"/>
          <w:color w:val="000000" w:themeColor="text1"/>
        </w:rPr>
      </w:pPr>
    </w:p>
    <w:p w:rsidR="006B5351" w:rsidRPr="00E75FB8" w:rsidRDefault="006B5351" w:rsidP="0069014E">
      <w:pPr>
        <w:spacing w:before="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4"/>
        <w:gridCol w:w="1277"/>
        <w:gridCol w:w="1276"/>
        <w:gridCol w:w="1276"/>
        <w:gridCol w:w="1168"/>
        <w:gridCol w:w="816"/>
        <w:gridCol w:w="850"/>
        <w:gridCol w:w="1179"/>
      </w:tblGrid>
      <w:tr w:rsidR="006B5351" w:rsidRPr="00E75FB8" w:rsidTr="00E75FB8">
        <w:trPr>
          <w:trHeight w:val="652"/>
          <w:jc w:val="center"/>
        </w:trPr>
        <w:tc>
          <w:tcPr>
            <w:tcW w:w="396" w:type="pct"/>
            <w:vAlign w:val="center"/>
          </w:tcPr>
          <w:p w:rsidR="006B5351" w:rsidRPr="00E75FB8" w:rsidRDefault="006B5351" w:rsidP="00E75FB8">
            <w:pPr>
              <w:ind w:leftChars="-50" w:left="-120" w:rightChars="-50" w:right="-120"/>
              <w:jc w:val="center"/>
              <w:rPr>
                <w:rFonts w:asciiTheme="minorEastAsia" w:hAnsiTheme="minorEastAsia"/>
                <w:color w:val="000000" w:themeColor="text1"/>
              </w:rPr>
            </w:pPr>
            <w:r w:rsidRPr="00E75FB8">
              <w:rPr>
                <w:rFonts w:asciiTheme="minorEastAsia" w:hAnsiTheme="minorEastAsia" w:cs="宋体" w:hint="eastAsia"/>
                <w:color w:val="000000" w:themeColor="text1"/>
              </w:rPr>
              <w:lastRenderedPageBreak/>
              <w:t>序号</w:t>
            </w:r>
          </w:p>
        </w:tc>
        <w:tc>
          <w:tcPr>
            <w:tcW w:w="750"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竞赛名称</w:t>
            </w:r>
          </w:p>
        </w:tc>
        <w:tc>
          <w:tcPr>
            <w:tcW w:w="749" w:type="pct"/>
            <w:vAlign w:val="center"/>
          </w:tcPr>
          <w:p w:rsidR="006B5351" w:rsidRPr="00B10203" w:rsidRDefault="006B5351" w:rsidP="00E75FB8">
            <w:pPr>
              <w:jc w:val="center"/>
              <w:rPr>
                <w:rFonts w:asciiTheme="minorEastAsia" w:hAnsiTheme="minorEastAsia"/>
                <w:color w:val="000000" w:themeColor="text1"/>
              </w:rPr>
            </w:pPr>
            <w:r w:rsidRPr="00B10203">
              <w:rPr>
                <w:rFonts w:asciiTheme="minorEastAsia" w:hAnsiTheme="minorEastAsia" w:hint="eastAsia"/>
                <w:color w:val="000000" w:themeColor="text1"/>
              </w:rPr>
              <w:t>竞赛级别</w:t>
            </w:r>
          </w:p>
        </w:tc>
        <w:tc>
          <w:tcPr>
            <w:tcW w:w="74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参赛人数</w:t>
            </w:r>
          </w:p>
        </w:tc>
        <w:tc>
          <w:tcPr>
            <w:tcW w:w="68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47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职称</w:t>
            </w:r>
          </w:p>
        </w:tc>
        <w:tc>
          <w:tcPr>
            <w:tcW w:w="49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692"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总经费（万元）</w:t>
            </w: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6B5351" w:rsidRPr="00E75FB8" w:rsidRDefault="006B5351" w:rsidP="0069014E">
      <w:pPr>
        <w:spacing w:beforeLines="50"/>
        <w:ind w:firstLineChars="200" w:firstLine="480"/>
        <w:rPr>
          <w:rFonts w:asciiTheme="minorEastAsia" w:hAnsiTheme="minorEastAsia"/>
          <w:color w:val="FF0000"/>
        </w:rPr>
      </w:pPr>
      <w:r w:rsidRPr="00E75FB8">
        <w:rPr>
          <w:rFonts w:asciiTheme="minorEastAsia" w:hAnsiTheme="minorEastAsia" w:hint="eastAsia"/>
          <w:bCs/>
          <w:color w:val="FF0000"/>
        </w:rPr>
        <w:t>注：竞赛级别</w:t>
      </w:r>
      <w:r w:rsidRPr="00E75FB8">
        <w:rPr>
          <w:rFonts w:asciiTheme="minorEastAsia" w:hAnsiTheme="minorEastAsia" w:hint="eastAsia"/>
          <w:color w:val="FF0000"/>
        </w:rPr>
        <w:t>按国家级、省级、校级设立排序。</w:t>
      </w:r>
    </w:p>
    <w:p w:rsidR="006B5351" w:rsidRPr="00E75FB8" w:rsidRDefault="006B5351" w:rsidP="0069014E">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5.开展科普活动情况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596"/>
        <w:gridCol w:w="1164"/>
        <w:gridCol w:w="4051"/>
      </w:tblGrid>
      <w:tr w:rsidR="006B5351" w:rsidRPr="00E75FB8" w:rsidTr="00BE5FF8">
        <w:trPr>
          <w:trHeight w:val="474"/>
          <w:jc w:val="center"/>
        </w:trPr>
        <w:tc>
          <w:tcPr>
            <w:tcW w:w="562"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1081"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活动开展时间</w:t>
            </w:r>
          </w:p>
        </w:tc>
        <w:tc>
          <w:tcPr>
            <w:tcW w:w="831"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参加人数</w:t>
            </w:r>
          </w:p>
        </w:tc>
        <w:tc>
          <w:tcPr>
            <w:tcW w:w="2525"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活动报道网址</w:t>
            </w:r>
          </w:p>
        </w:tc>
      </w:tr>
      <w:tr w:rsidR="006B5351" w:rsidRPr="00E75FB8" w:rsidTr="00BE5FF8">
        <w:trPr>
          <w:trHeight w:val="548"/>
          <w:jc w:val="center"/>
        </w:trPr>
        <w:tc>
          <w:tcPr>
            <w:tcW w:w="562"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1</w:t>
            </w:r>
          </w:p>
        </w:tc>
        <w:tc>
          <w:tcPr>
            <w:tcW w:w="108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20201013-20201024</w:t>
            </w:r>
          </w:p>
        </w:tc>
        <w:tc>
          <w:tcPr>
            <w:tcW w:w="83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235</w:t>
            </w:r>
          </w:p>
        </w:tc>
        <w:tc>
          <w:tcPr>
            <w:tcW w:w="2525"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地大北京博物馆</w:t>
            </w:r>
            <w:proofErr w:type="gramStart"/>
            <w:r>
              <w:rPr>
                <w:rFonts w:asciiTheme="minorEastAsia" w:hAnsiTheme="minorEastAsia" w:cs="仿宋_GB2312" w:hint="eastAsia"/>
                <w:color w:val="000000" w:themeColor="text1"/>
                <w:sz w:val="28"/>
                <w:szCs w:val="28"/>
              </w:rPr>
              <w:t>微信公众号</w:t>
            </w:r>
            <w:proofErr w:type="gramEnd"/>
          </w:p>
        </w:tc>
      </w:tr>
      <w:tr w:rsidR="006B5351" w:rsidRPr="00E75FB8" w:rsidTr="00BE5FF8">
        <w:trPr>
          <w:trHeight w:val="548"/>
          <w:jc w:val="center"/>
        </w:trPr>
        <w:tc>
          <w:tcPr>
            <w:tcW w:w="562"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2</w:t>
            </w:r>
          </w:p>
        </w:tc>
        <w:tc>
          <w:tcPr>
            <w:tcW w:w="108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20201123-20201128</w:t>
            </w:r>
          </w:p>
        </w:tc>
        <w:tc>
          <w:tcPr>
            <w:tcW w:w="83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116</w:t>
            </w:r>
          </w:p>
        </w:tc>
        <w:tc>
          <w:tcPr>
            <w:tcW w:w="2525"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地大北京博物馆</w:t>
            </w:r>
            <w:proofErr w:type="gramStart"/>
            <w:r>
              <w:rPr>
                <w:rFonts w:asciiTheme="minorEastAsia" w:hAnsiTheme="minorEastAsia" w:cs="仿宋_GB2312" w:hint="eastAsia"/>
                <w:color w:val="000000" w:themeColor="text1"/>
                <w:sz w:val="28"/>
                <w:szCs w:val="28"/>
              </w:rPr>
              <w:t>微信公众号</w:t>
            </w:r>
            <w:proofErr w:type="gramEnd"/>
          </w:p>
        </w:tc>
      </w:tr>
      <w:tr w:rsidR="006B5351" w:rsidRPr="00E75FB8" w:rsidTr="00BE5FF8">
        <w:trPr>
          <w:trHeight w:val="548"/>
          <w:jc w:val="center"/>
        </w:trPr>
        <w:tc>
          <w:tcPr>
            <w:tcW w:w="562"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rPr>
            </w:pPr>
            <w:r>
              <w:rPr>
                <w:rFonts w:asciiTheme="minorEastAsia" w:hAnsiTheme="minorEastAsia" w:cs="仿宋_GB2312" w:hint="eastAsia"/>
                <w:color w:val="000000" w:themeColor="text1"/>
              </w:rPr>
              <w:t>3</w:t>
            </w:r>
          </w:p>
        </w:tc>
        <w:tc>
          <w:tcPr>
            <w:tcW w:w="108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20201211-20210430</w:t>
            </w:r>
          </w:p>
        </w:tc>
        <w:tc>
          <w:tcPr>
            <w:tcW w:w="831"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351</w:t>
            </w:r>
          </w:p>
        </w:tc>
        <w:tc>
          <w:tcPr>
            <w:tcW w:w="2525" w:type="pct"/>
            <w:vAlign w:val="center"/>
          </w:tcPr>
          <w:p w:rsidR="006B535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地大北京博物馆</w:t>
            </w:r>
            <w:proofErr w:type="gramStart"/>
            <w:r>
              <w:rPr>
                <w:rFonts w:asciiTheme="minorEastAsia" w:hAnsiTheme="minorEastAsia" w:cs="仿宋_GB2312" w:hint="eastAsia"/>
                <w:color w:val="000000" w:themeColor="text1"/>
                <w:sz w:val="28"/>
                <w:szCs w:val="28"/>
              </w:rPr>
              <w:t>微信公众号</w:t>
            </w:r>
            <w:proofErr w:type="gramEnd"/>
          </w:p>
        </w:tc>
      </w:tr>
      <w:tr w:rsidR="001B62F1" w:rsidRPr="00E75FB8" w:rsidTr="00BE5FF8">
        <w:trPr>
          <w:trHeight w:val="548"/>
          <w:jc w:val="center"/>
        </w:trPr>
        <w:tc>
          <w:tcPr>
            <w:tcW w:w="562" w:type="pct"/>
            <w:vAlign w:val="center"/>
          </w:tcPr>
          <w:p w:rsidR="001B62F1" w:rsidRPr="00E75FB8" w:rsidRDefault="001B62F1" w:rsidP="00E75FB8">
            <w:pPr>
              <w:adjustRightInd w:val="0"/>
              <w:snapToGrid w:val="0"/>
              <w:jc w:val="center"/>
              <w:rPr>
                <w:rFonts w:asciiTheme="minorEastAsia" w:hAnsiTheme="minorEastAsia" w:cs="仿宋_GB2312"/>
                <w:color w:val="000000" w:themeColor="text1"/>
              </w:rPr>
            </w:pPr>
            <w:r>
              <w:rPr>
                <w:rFonts w:asciiTheme="minorEastAsia" w:hAnsiTheme="minorEastAsia" w:cs="仿宋_GB2312" w:hint="eastAsia"/>
                <w:color w:val="000000" w:themeColor="text1"/>
              </w:rPr>
              <w:t>4</w:t>
            </w:r>
          </w:p>
        </w:tc>
        <w:tc>
          <w:tcPr>
            <w:tcW w:w="1081" w:type="pct"/>
            <w:vAlign w:val="center"/>
          </w:tcPr>
          <w:p w:rsidR="001B62F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20201023</w:t>
            </w:r>
          </w:p>
        </w:tc>
        <w:tc>
          <w:tcPr>
            <w:tcW w:w="831" w:type="pct"/>
            <w:vAlign w:val="center"/>
          </w:tcPr>
          <w:p w:rsidR="001B62F1" w:rsidRPr="00E75FB8" w:rsidRDefault="001B62F1" w:rsidP="00E75FB8">
            <w:pPr>
              <w:adjustRightInd w:val="0"/>
              <w:snapToGrid w:val="0"/>
              <w:jc w:val="center"/>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28</w:t>
            </w:r>
            <w:r w:rsidR="0054409C">
              <w:rPr>
                <w:rFonts w:asciiTheme="minorEastAsia" w:hAnsiTheme="minorEastAsia" w:cs="仿宋_GB2312" w:hint="eastAsia"/>
                <w:color w:val="000000" w:themeColor="text1"/>
                <w:sz w:val="28"/>
                <w:szCs w:val="28"/>
              </w:rPr>
              <w:t>8</w:t>
            </w:r>
          </w:p>
        </w:tc>
        <w:tc>
          <w:tcPr>
            <w:tcW w:w="2525" w:type="pct"/>
            <w:vAlign w:val="center"/>
          </w:tcPr>
          <w:p w:rsidR="001B62F1" w:rsidRDefault="001B62F1" w:rsidP="00E75FB8">
            <w:pPr>
              <w:adjustRightInd w:val="0"/>
              <w:snapToGrid w:val="0"/>
              <w:jc w:val="center"/>
              <w:rPr>
                <w:rFonts w:asciiTheme="minorEastAsia" w:hAnsiTheme="minorEastAsia" w:cs="仿宋_GB2312"/>
                <w:color w:val="000000" w:themeColor="text1"/>
                <w:sz w:val="28"/>
                <w:szCs w:val="28"/>
              </w:rPr>
            </w:pPr>
          </w:p>
        </w:tc>
      </w:tr>
    </w:tbl>
    <w:p w:rsidR="006B5351" w:rsidRPr="00E75FB8" w:rsidRDefault="006B5351" w:rsidP="0069014E">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800"/>
        <w:gridCol w:w="1440"/>
        <w:gridCol w:w="1080"/>
        <w:gridCol w:w="1260"/>
        <w:gridCol w:w="1260"/>
        <w:gridCol w:w="1080"/>
      </w:tblGrid>
      <w:tr w:rsidR="006B5351" w:rsidRPr="00E75FB8" w:rsidTr="00E75FB8">
        <w:trPr>
          <w:trHeight w:val="652"/>
          <w:jc w:val="center"/>
        </w:trPr>
        <w:tc>
          <w:tcPr>
            <w:tcW w:w="72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80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培训项目名称</w:t>
            </w:r>
          </w:p>
        </w:tc>
        <w:tc>
          <w:tcPr>
            <w:tcW w:w="144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培训人数</w:t>
            </w:r>
          </w:p>
        </w:tc>
        <w:tc>
          <w:tcPr>
            <w:tcW w:w="108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126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职称</w:t>
            </w:r>
          </w:p>
        </w:tc>
        <w:tc>
          <w:tcPr>
            <w:tcW w:w="126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108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总经费（万元）</w:t>
            </w: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bl>
    <w:p w:rsidR="006B5351" w:rsidRPr="00E75FB8" w:rsidRDefault="006B5351" w:rsidP="006B5351">
      <w:pPr>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注：培训项目以正式文件为准，培训人数以签到表为准。</w:t>
      </w:r>
    </w:p>
    <w:p w:rsidR="006B5351" w:rsidRPr="00E75FB8" w:rsidRDefault="006B5351" w:rsidP="0069014E">
      <w:pPr>
        <w:spacing w:beforeLines="50"/>
        <w:ind w:firstLineChars="200" w:firstLine="560"/>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（三）安全工作情况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129"/>
        <w:gridCol w:w="4258"/>
      </w:tblGrid>
      <w:tr w:rsidR="006B5351" w:rsidRPr="00E75FB8" w:rsidTr="00BE5FF8">
        <w:trPr>
          <w:trHeight w:val="392"/>
        </w:trPr>
        <w:tc>
          <w:tcPr>
            <w:tcW w:w="4261" w:type="dxa"/>
            <w:gridSpan w:val="2"/>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安全教育培训情况</w:t>
            </w:r>
          </w:p>
        </w:tc>
        <w:tc>
          <w:tcPr>
            <w:tcW w:w="4261" w:type="dxa"/>
            <w:vAlign w:val="center"/>
          </w:tcPr>
          <w:p w:rsidR="006B5351" w:rsidRPr="00E75FB8" w:rsidRDefault="004435FA" w:rsidP="00E75FB8">
            <w:pPr>
              <w:adjustRightInd w:val="0"/>
              <w:snapToGrid w:val="0"/>
              <w:jc w:val="center"/>
              <w:rPr>
                <w:rFonts w:asciiTheme="minorEastAsia" w:hAnsiTheme="minorEastAsia" w:cs="Times New Roman"/>
                <w:bCs/>
                <w:color w:val="000000" w:themeColor="text1"/>
              </w:rPr>
            </w:pPr>
            <w:r>
              <w:rPr>
                <w:rFonts w:asciiTheme="minorEastAsia" w:hAnsiTheme="minorEastAsia" w:cs="Times New Roman" w:hint="eastAsia"/>
                <w:bCs/>
                <w:color w:val="000000" w:themeColor="text1"/>
              </w:rPr>
              <w:t>300人次</w:t>
            </w:r>
          </w:p>
        </w:tc>
      </w:tr>
      <w:tr w:rsidR="006B5351" w:rsidRPr="00E75FB8" w:rsidTr="00BE5FF8">
        <w:trPr>
          <w:trHeight w:val="392"/>
        </w:trPr>
        <w:tc>
          <w:tcPr>
            <w:tcW w:w="8522" w:type="dxa"/>
            <w:gridSpan w:val="3"/>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是否发生安全责任事故</w:t>
            </w:r>
          </w:p>
        </w:tc>
      </w:tr>
      <w:tr w:rsidR="006B5351" w:rsidRPr="00E75FB8" w:rsidTr="00BE5FF8">
        <w:trPr>
          <w:trHeight w:val="392"/>
        </w:trPr>
        <w:tc>
          <w:tcPr>
            <w:tcW w:w="4260" w:type="dxa"/>
            <w:gridSpan w:val="2"/>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伤亡人数（人）</w:t>
            </w:r>
          </w:p>
        </w:tc>
        <w:tc>
          <w:tcPr>
            <w:tcW w:w="4262" w:type="dxa"/>
            <w:vMerge w:val="restart"/>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未发生</w:t>
            </w:r>
          </w:p>
        </w:tc>
      </w:tr>
      <w:tr w:rsidR="006B5351" w:rsidRPr="00E75FB8" w:rsidTr="00BE5FF8">
        <w:trPr>
          <w:trHeight w:val="392"/>
        </w:trPr>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伤</w:t>
            </w:r>
          </w:p>
        </w:tc>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亡</w:t>
            </w:r>
          </w:p>
        </w:tc>
        <w:tc>
          <w:tcPr>
            <w:tcW w:w="4262" w:type="dxa"/>
            <w:vMerge/>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p>
        </w:tc>
      </w:tr>
      <w:tr w:rsidR="006B5351" w:rsidRPr="00E75FB8" w:rsidTr="00BE5FF8">
        <w:trPr>
          <w:trHeight w:val="392"/>
        </w:trPr>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r w:rsidRPr="00E75FB8">
              <w:rPr>
                <w:rFonts w:asciiTheme="minorEastAsia" w:hAnsiTheme="minorEastAsia" w:cs="Times New Roman" w:hint="eastAsia"/>
                <w:bCs/>
                <w:color w:val="000000" w:themeColor="text1"/>
                <w:sz w:val="28"/>
                <w:szCs w:val="28"/>
              </w:rPr>
              <w:t>0</w:t>
            </w:r>
          </w:p>
        </w:tc>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r w:rsidRPr="00E75FB8">
              <w:rPr>
                <w:rFonts w:asciiTheme="minorEastAsia" w:hAnsiTheme="minorEastAsia" w:cs="Times New Roman" w:hint="eastAsia"/>
                <w:bCs/>
                <w:color w:val="000000" w:themeColor="text1"/>
                <w:sz w:val="28"/>
                <w:szCs w:val="28"/>
              </w:rPr>
              <w:t>0</w:t>
            </w:r>
          </w:p>
        </w:tc>
        <w:tc>
          <w:tcPr>
            <w:tcW w:w="4262" w:type="dxa"/>
            <w:vAlign w:val="center"/>
          </w:tcPr>
          <w:p w:rsidR="006B5351" w:rsidRPr="00E75FB8" w:rsidRDefault="00245493" w:rsidP="00E75FB8">
            <w:pPr>
              <w:adjustRightInd w:val="0"/>
              <w:snapToGrid w:val="0"/>
              <w:jc w:val="center"/>
              <w:rPr>
                <w:rFonts w:asciiTheme="minorEastAsia" w:hAnsiTheme="minorEastAsia" w:cs="Times New Roman"/>
                <w:bCs/>
                <w:color w:val="000000" w:themeColor="text1"/>
                <w:sz w:val="28"/>
                <w:szCs w:val="28"/>
              </w:rPr>
            </w:pPr>
            <w:r w:rsidRPr="00245493">
              <w:rPr>
                <w:rFonts w:asciiTheme="minorEastAsia" w:hAnsiTheme="minorEastAsia" w:cs="Times New Roman" w:hint="eastAsia"/>
                <w:bCs/>
                <w:color w:val="000000" w:themeColor="text1"/>
                <w:sz w:val="28"/>
                <w:szCs w:val="28"/>
              </w:rPr>
              <w:t>√</w:t>
            </w:r>
          </w:p>
        </w:tc>
      </w:tr>
    </w:tbl>
    <w:p w:rsidR="006B5351" w:rsidRPr="00E75FB8" w:rsidRDefault="006B5351" w:rsidP="006B5351">
      <w:pPr>
        <w:adjustRightInd w:val="0"/>
        <w:snapToGrid w:val="0"/>
        <w:ind w:firstLineChars="200" w:firstLine="480"/>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注：安全责任事故以所在高校发布的安全责任事故通报文件为准。如未发生安全责任事故，请在其下方表格打钩。如发生安全责任事故，请说明伤亡人数。</w:t>
      </w:r>
    </w:p>
    <w:p w:rsidR="002D64F4" w:rsidRPr="002D64F4" w:rsidRDefault="002D64F4" w:rsidP="0069014E">
      <w:pPr>
        <w:adjustRightInd w:val="0"/>
        <w:snapToGrid w:val="0"/>
        <w:spacing w:beforeLines="50"/>
        <w:ind w:firstLineChars="200" w:firstLine="643"/>
        <w:rPr>
          <w:rFonts w:asciiTheme="minorEastAsia" w:hAnsiTheme="minorEastAsia" w:cs="Times New Roman"/>
          <w:b/>
          <w:bCs/>
          <w:color w:val="000000" w:themeColor="text1"/>
          <w:sz w:val="32"/>
          <w:szCs w:val="32"/>
        </w:rPr>
      </w:pPr>
    </w:p>
    <w:p w:rsidR="006B5351" w:rsidRPr="00E75FB8" w:rsidRDefault="006B5351" w:rsidP="0069014E">
      <w:pPr>
        <w:adjustRightInd w:val="0"/>
        <w:snapToGrid w:val="0"/>
        <w:spacing w:beforeLines="50"/>
        <w:ind w:firstLineChars="200" w:firstLine="643"/>
        <w:rPr>
          <w:rFonts w:asciiTheme="minorEastAsia" w:hAnsiTheme="minorEastAsia" w:cs="Times New Roman"/>
          <w:b/>
          <w:bCs/>
          <w:color w:val="000000" w:themeColor="text1"/>
          <w:sz w:val="32"/>
          <w:szCs w:val="32"/>
        </w:rPr>
      </w:pPr>
      <w:r w:rsidRPr="00E75FB8">
        <w:rPr>
          <w:rFonts w:asciiTheme="minorEastAsia" w:hAnsiTheme="minorEastAsia" w:cs="Times New Roman" w:hint="eastAsia"/>
          <w:b/>
          <w:bCs/>
          <w:color w:val="000000" w:themeColor="text1"/>
          <w:sz w:val="32"/>
          <w:szCs w:val="32"/>
        </w:rPr>
        <w:lastRenderedPageBreak/>
        <w:t>六</w:t>
      </w:r>
      <w:r w:rsidRPr="00E75FB8">
        <w:rPr>
          <w:rFonts w:asciiTheme="minorEastAsia" w:hAnsiTheme="minorEastAsia" w:cs="Times New Roman"/>
          <w:b/>
          <w:bCs/>
          <w:color w:val="000000" w:themeColor="text1"/>
          <w:sz w:val="32"/>
          <w:szCs w:val="32"/>
        </w:rPr>
        <w:t>、审核意见</w:t>
      </w:r>
    </w:p>
    <w:p w:rsidR="006B5351" w:rsidRPr="00E75FB8" w:rsidRDefault="006B5351" w:rsidP="0069014E">
      <w:pPr>
        <w:adjustRightInd w:val="0"/>
        <w:snapToGrid w:val="0"/>
        <w:spacing w:beforeLines="50" w:afterLines="50"/>
        <w:ind w:firstLineChars="200" w:firstLine="560"/>
        <w:rPr>
          <w:rFonts w:asciiTheme="minorEastAsia" w:hAnsiTheme="minorEastAsia" w:cs="Times New Roman"/>
          <w:color w:val="000000" w:themeColor="text1"/>
          <w:sz w:val="28"/>
          <w:szCs w:val="28"/>
        </w:rPr>
      </w:pPr>
      <w:r w:rsidRPr="00E75FB8">
        <w:rPr>
          <w:rFonts w:asciiTheme="minorEastAsia" w:hAnsiTheme="minorEastAsia" w:cs="Times New Roman" w:hint="eastAsia"/>
          <w:color w:val="000000" w:themeColor="text1"/>
          <w:sz w:val="28"/>
          <w:szCs w:val="28"/>
        </w:rPr>
        <w:t>（一）示范中心负责人意见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6B5351" w:rsidRPr="00E75FB8" w:rsidTr="00E75FB8">
        <w:trPr>
          <w:trHeight w:val="2481"/>
          <w:jc w:val="center"/>
        </w:trPr>
        <w:tc>
          <w:tcPr>
            <w:tcW w:w="5000" w:type="pct"/>
          </w:tcPr>
          <w:p w:rsidR="006B5351" w:rsidRPr="00E75FB8" w:rsidRDefault="006B5351" w:rsidP="0069014E">
            <w:pPr>
              <w:adjustRightInd w:val="0"/>
              <w:snapToGrid w:val="0"/>
              <w:spacing w:beforeLines="20"/>
              <w:ind w:firstLineChars="200" w:firstLine="480"/>
              <w:rPr>
                <w:rFonts w:asciiTheme="minorEastAsia" w:hAnsiTheme="minorEastAsia" w:cs="Times New Roman"/>
                <w:color w:val="000000" w:themeColor="text1"/>
              </w:rPr>
            </w:pPr>
            <w:r w:rsidRPr="00E75FB8">
              <w:rPr>
                <w:rFonts w:asciiTheme="minorEastAsia" w:hAnsiTheme="minorEastAsia" w:cs="Times New Roman" w:hint="eastAsia"/>
                <w:color w:val="000000" w:themeColor="text1"/>
              </w:rPr>
              <w:t>（示范中心</w:t>
            </w:r>
            <w:r w:rsidRPr="00E75FB8">
              <w:rPr>
                <w:rFonts w:asciiTheme="minorEastAsia" w:hAnsiTheme="minorEastAsia" w:cs="Times New Roman"/>
                <w:color w:val="000000" w:themeColor="text1"/>
              </w:rPr>
              <w:t>承诺所填内容属实，数据准确可靠。</w:t>
            </w:r>
            <w:r w:rsidRPr="00E75FB8">
              <w:rPr>
                <w:rFonts w:asciiTheme="minorEastAsia" w:hAnsiTheme="minorEastAsia" w:cs="Times New Roman" w:hint="eastAsia"/>
                <w:color w:val="000000" w:themeColor="text1"/>
              </w:rPr>
              <w:t>）</w:t>
            </w:r>
          </w:p>
          <w:p w:rsidR="00CD7792" w:rsidRDefault="00CD7792" w:rsidP="00E75FB8">
            <w:pPr>
              <w:adjustRightInd w:val="0"/>
              <w:snapToGrid w:val="0"/>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r>
              <w:rPr>
                <w:rFonts w:asciiTheme="minorEastAsia" w:hAnsiTheme="minorEastAsia" w:cs="Times New Roman"/>
                <w:color w:val="000000" w:themeColor="text1"/>
              </w:rPr>
              <w:t xml:space="preserve">   </w:t>
            </w:r>
          </w:p>
          <w:p w:rsidR="006B5351" w:rsidRPr="00E75FB8" w:rsidRDefault="00CD7792" w:rsidP="00CD7792">
            <w:pPr>
              <w:adjustRightInd w:val="0"/>
              <w:snapToGrid w:val="0"/>
              <w:ind w:firstLineChars="200" w:firstLine="480"/>
              <w:rPr>
                <w:rFonts w:asciiTheme="minorEastAsia" w:hAnsiTheme="minorEastAsia" w:cs="Times New Roman"/>
                <w:color w:val="000000" w:themeColor="text1"/>
              </w:rPr>
            </w:pPr>
            <w:r>
              <w:rPr>
                <w:rFonts w:asciiTheme="minorEastAsia" w:hAnsiTheme="minorEastAsia" w:cs="Times New Roman" w:hint="eastAsia"/>
                <w:color w:val="000000" w:themeColor="text1"/>
              </w:rPr>
              <w:t>以上所填写内容真实、客观，数据准确可靠。</w:t>
            </w: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spacing w:line="460" w:lineRule="exact"/>
              <w:ind w:rightChars="711" w:right="1706"/>
              <w:jc w:val="right"/>
              <w:rPr>
                <w:rFonts w:asciiTheme="minorEastAsia" w:hAnsiTheme="minorEastAsia" w:cs="Times New Roman"/>
                <w:color w:val="000000" w:themeColor="text1"/>
              </w:rPr>
            </w:pPr>
            <w:r w:rsidRPr="00E75FB8">
              <w:rPr>
                <w:rFonts w:asciiTheme="minorEastAsia" w:hAnsiTheme="minorEastAsia" w:cs="Times New Roman"/>
                <w:color w:val="000000" w:themeColor="text1"/>
              </w:rPr>
              <w:t>数据审核人：</w:t>
            </w:r>
          </w:p>
          <w:p w:rsidR="006B5351" w:rsidRPr="00E75FB8" w:rsidRDefault="006B5351" w:rsidP="00E75FB8">
            <w:pPr>
              <w:adjustRightInd w:val="0"/>
              <w:snapToGrid w:val="0"/>
              <w:spacing w:line="460" w:lineRule="exact"/>
              <w:ind w:rightChars="711" w:right="1706"/>
              <w:jc w:val="right"/>
              <w:rPr>
                <w:rFonts w:asciiTheme="minorEastAsia" w:hAnsiTheme="minorEastAsia" w:cs="Times New Roman"/>
                <w:color w:val="000000" w:themeColor="text1"/>
              </w:rPr>
            </w:pPr>
            <w:r w:rsidRPr="00E75FB8">
              <w:rPr>
                <w:rFonts w:asciiTheme="minorEastAsia" w:hAnsiTheme="minorEastAsia" w:cs="Times New Roman" w:hint="eastAsia"/>
                <w:color w:val="000000" w:themeColor="text1"/>
              </w:rPr>
              <w:t>示范中心</w:t>
            </w:r>
            <w:r w:rsidRPr="00E75FB8">
              <w:rPr>
                <w:rFonts w:asciiTheme="minorEastAsia" w:hAnsiTheme="minorEastAsia" w:cs="Times New Roman"/>
                <w:color w:val="000000" w:themeColor="text1"/>
              </w:rPr>
              <w:t>主任：</w:t>
            </w:r>
          </w:p>
          <w:p w:rsidR="006B5351" w:rsidRPr="00E75FB8" w:rsidRDefault="006B5351" w:rsidP="00E75FB8">
            <w:pPr>
              <w:adjustRightInd w:val="0"/>
              <w:snapToGrid w:val="0"/>
              <w:spacing w:line="460" w:lineRule="exact"/>
              <w:ind w:rightChars="711" w:right="1706"/>
              <w:jc w:val="right"/>
              <w:rPr>
                <w:rFonts w:asciiTheme="minorEastAsia" w:hAnsiTheme="minorEastAsia" w:cs="Times New Roman"/>
                <w:color w:val="000000" w:themeColor="text1"/>
              </w:rPr>
            </w:pPr>
            <w:r w:rsidRPr="00E75FB8">
              <w:rPr>
                <w:rFonts w:asciiTheme="minorEastAsia" w:hAnsiTheme="minorEastAsia" w:cs="Times New Roman"/>
                <w:color w:val="000000" w:themeColor="text1"/>
              </w:rPr>
              <w:t>（单位公章）</w:t>
            </w:r>
          </w:p>
          <w:p w:rsidR="006B5351" w:rsidRPr="00E75FB8" w:rsidRDefault="006B5351" w:rsidP="00E75FB8">
            <w:pPr>
              <w:adjustRightInd w:val="0"/>
              <w:snapToGrid w:val="0"/>
              <w:spacing w:line="460" w:lineRule="exact"/>
              <w:ind w:rightChars="711" w:right="1706"/>
              <w:jc w:val="right"/>
              <w:rPr>
                <w:rFonts w:asciiTheme="minorEastAsia" w:hAnsiTheme="minorEastAsia" w:cs="Times New Roman"/>
                <w:color w:val="000000" w:themeColor="text1"/>
              </w:rPr>
            </w:pPr>
          </w:p>
          <w:p w:rsidR="006B5351" w:rsidRPr="00E75FB8" w:rsidRDefault="006B5351" w:rsidP="00E75FB8">
            <w:pPr>
              <w:adjustRightInd w:val="0"/>
              <w:snapToGrid w:val="0"/>
              <w:spacing w:line="460" w:lineRule="exact"/>
              <w:ind w:rightChars="711" w:right="1706"/>
              <w:jc w:val="right"/>
              <w:rPr>
                <w:rFonts w:asciiTheme="minorEastAsia" w:hAnsiTheme="minorEastAsia" w:cs="Times New Roman"/>
                <w:color w:val="000000" w:themeColor="text1"/>
              </w:rPr>
            </w:pPr>
          </w:p>
          <w:p w:rsidR="006B5351" w:rsidRPr="00E75FB8" w:rsidRDefault="006B5351" w:rsidP="00E75FB8">
            <w:pPr>
              <w:adjustRightInd w:val="0"/>
              <w:snapToGrid w:val="0"/>
              <w:ind w:rightChars="374" w:right="898"/>
              <w:jc w:val="right"/>
              <w:rPr>
                <w:rFonts w:asciiTheme="minorEastAsia" w:hAnsiTheme="minorEastAsia" w:cs="Times New Roman"/>
                <w:color w:val="000000" w:themeColor="text1"/>
                <w:sz w:val="28"/>
                <w:szCs w:val="28"/>
              </w:rPr>
            </w:pPr>
            <w:r w:rsidRPr="00E75FB8">
              <w:rPr>
                <w:rFonts w:asciiTheme="minorEastAsia" w:hAnsiTheme="minorEastAsia" w:cs="Times New Roman"/>
                <w:color w:val="000000" w:themeColor="text1"/>
              </w:rPr>
              <w:t>年    月    日</w:t>
            </w:r>
          </w:p>
        </w:tc>
      </w:tr>
    </w:tbl>
    <w:p w:rsidR="006B5351" w:rsidRPr="00E75FB8" w:rsidRDefault="006B5351" w:rsidP="0069014E">
      <w:pPr>
        <w:adjustRightInd w:val="0"/>
        <w:snapToGrid w:val="0"/>
        <w:spacing w:beforeLines="50" w:afterLines="50"/>
        <w:ind w:firstLineChars="200" w:firstLine="560"/>
        <w:rPr>
          <w:rFonts w:asciiTheme="minorEastAsia" w:hAnsiTheme="minorEastAsia" w:cs="Times New Roman"/>
          <w:color w:val="000000" w:themeColor="text1"/>
          <w:sz w:val="28"/>
          <w:szCs w:val="28"/>
        </w:rPr>
      </w:pPr>
      <w:r w:rsidRPr="00E75FB8">
        <w:rPr>
          <w:rFonts w:asciiTheme="minorEastAsia" w:hAnsiTheme="minorEastAsia" w:cs="Times New Roman" w:hint="eastAsia"/>
          <w:color w:val="000000" w:themeColor="text1"/>
          <w:sz w:val="28"/>
          <w:szCs w:val="28"/>
        </w:rPr>
        <w:t>（二）学校评估意见</w:t>
      </w:r>
    </w:p>
    <w:tbl>
      <w:tblPr>
        <w:tblW w:w="5000" w:type="pct"/>
        <w:tblBorders>
          <w:top w:val="single" w:sz="4" w:space="0" w:color="auto"/>
          <w:left w:val="single" w:sz="4" w:space="0" w:color="auto"/>
          <w:bottom w:val="single" w:sz="4" w:space="0" w:color="auto"/>
          <w:right w:val="single" w:sz="4" w:space="0" w:color="auto"/>
        </w:tblBorders>
        <w:tblLook w:val="04A0"/>
      </w:tblPr>
      <w:tblGrid>
        <w:gridCol w:w="8516"/>
      </w:tblGrid>
      <w:tr w:rsidR="006B5351" w:rsidRPr="00E75FB8" w:rsidTr="00E75FB8">
        <w:trPr>
          <w:trHeight w:val="1125"/>
        </w:trPr>
        <w:tc>
          <w:tcPr>
            <w:tcW w:w="5000" w:type="pct"/>
          </w:tcPr>
          <w:p w:rsidR="006B5351" w:rsidRPr="00E75FB8" w:rsidRDefault="006B5351" w:rsidP="0069014E">
            <w:pPr>
              <w:adjustRightInd w:val="0"/>
              <w:snapToGrid w:val="0"/>
              <w:spacing w:beforeLines="20"/>
              <w:ind w:firstLineChars="200" w:firstLine="480"/>
              <w:rPr>
                <w:rFonts w:asciiTheme="minorEastAsia" w:hAnsiTheme="minorEastAsia" w:cs="Times New Roman"/>
                <w:color w:val="000000" w:themeColor="text1"/>
              </w:rPr>
            </w:pPr>
            <w:r w:rsidRPr="00E75FB8">
              <w:rPr>
                <w:rFonts w:asciiTheme="minorEastAsia" w:hAnsiTheme="minorEastAsia" w:cs="Times New Roman" w:hint="eastAsia"/>
                <w:color w:val="000000" w:themeColor="text1"/>
              </w:rPr>
              <w:t>所在学校</w:t>
            </w:r>
            <w:r w:rsidRPr="00E75FB8">
              <w:rPr>
                <w:rFonts w:asciiTheme="minorEastAsia" w:hAnsiTheme="minorEastAsia" w:cs="Times New Roman"/>
                <w:color w:val="000000" w:themeColor="text1"/>
              </w:rPr>
              <w:t>年度考核意见：</w:t>
            </w:r>
          </w:p>
          <w:p w:rsidR="006B5351" w:rsidRPr="00E75FB8" w:rsidRDefault="006B5351" w:rsidP="00E75FB8">
            <w:pPr>
              <w:adjustRightInd w:val="0"/>
              <w:snapToGrid w:val="0"/>
              <w:ind w:firstLineChars="200" w:firstLine="480"/>
              <w:rPr>
                <w:rFonts w:asciiTheme="minorEastAsia" w:hAnsiTheme="minorEastAsia" w:cs="Times New Roman"/>
                <w:color w:val="000000" w:themeColor="text1"/>
              </w:rPr>
            </w:pPr>
            <w:r w:rsidRPr="00E75FB8">
              <w:rPr>
                <w:rFonts w:asciiTheme="minorEastAsia" w:hAnsiTheme="minorEastAsia" w:cs="Times New Roman"/>
                <w:color w:val="000000" w:themeColor="text1"/>
              </w:rPr>
              <w:t>（需明确是否通过本年度考核，并</w:t>
            </w:r>
            <w:r w:rsidRPr="00E75FB8">
              <w:rPr>
                <w:rFonts w:asciiTheme="minorEastAsia" w:hAnsiTheme="minorEastAsia" w:cs="Times New Roman" w:hint="eastAsia"/>
                <w:color w:val="000000" w:themeColor="text1"/>
              </w:rPr>
              <w:t>明确</w:t>
            </w:r>
            <w:r w:rsidRPr="00E75FB8">
              <w:rPr>
                <w:rFonts w:asciiTheme="minorEastAsia" w:hAnsiTheme="minorEastAsia" w:cs="Times New Roman"/>
                <w:color w:val="000000" w:themeColor="text1"/>
              </w:rPr>
              <w:t>下一步对</w:t>
            </w:r>
            <w:r w:rsidRPr="00E75FB8">
              <w:rPr>
                <w:rFonts w:asciiTheme="minorEastAsia" w:hAnsiTheme="minorEastAsia" w:cs="Times New Roman" w:hint="eastAsia"/>
                <w:color w:val="000000" w:themeColor="text1"/>
              </w:rPr>
              <w:t>示范中心</w:t>
            </w:r>
            <w:r w:rsidRPr="00E75FB8">
              <w:rPr>
                <w:rFonts w:asciiTheme="minorEastAsia" w:hAnsiTheme="minorEastAsia" w:cs="Times New Roman"/>
                <w:color w:val="000000" w:themeColor="text1"/>
              </w:rPr>
              <w:t>的支持。）</w:t>
            </w: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rPr>
                <w:rFonts w:asciiTheme="minorEastAsia" w:hAnsiTheme="minorEastAsia" w:cs="Times New Roman"/>
                <w:color w:val="000000" w:themeColor="text1"/>
              </w:rPr>
            </w:pPr>
          </w:p>
          <w:p w:rsidR="006B5351" w:rsidRPr="00E75FB8" w:rsidRDefault="006B5351" w:rsidP="00E75FB8">
            <w:pPr>
              <w:adjustRightInd w:val="0"/>
              <w:snapToGrid w:val="0"/>
              <w:spacing w:line="500" w:lineRule="exact"/>
              <w:ind w:rightChars="711" w:right="1706"/>
              <w:jc w:val="right"/>
              <w:rPr>
                <w:rFonts w:asciiTheme="minorEastAsia" w:hAnsiTheme="minorEastAsia" w:cs="Times New Roman"/>
                <w:color w:val="000000" w:themeColor="text1"/>
              </w:rPr>
            </w:pPr>
            <w:r w:rsidRPr="00E75FB8">
              <w:rPr>
                <w:rFonts w:asciiTheme="minorEastAsia" w:hAnsiTheme="minorEastAsia" w:cs="Times New Roman" w:hint="eastAsia"/>
                <w:color w:val="000000" w:themeColor="text1"/>
              </w:rPr>
              <w:t>所在学校</w:t>
            </w:r>
            <w:r w:rsidRPr="00E75FB8">
              <w:rPr>
                <w:rFonts w:asciiTheme="minorEastAsia" w:hAnsiTheme="minorEastAsia" w:cs="Times New Roman"/>
                <w:color w:val="000000" w:themeColor="text1"/>
              </w:rPr>
              <w:t>负责人签字：</w:t>
            </w:r>
          </w:p>
          <w:p w:rsidR="006B5351" w:rsidRPr="00E75FB8" w:rsidRDefault="006B5351" w:rsidP="00E75FB8">
            <w:pPr>
              <w:adjustRightInd w:val="0"/>
              <w:snapToGrid w:val="0"/>
              <w:spacing w:line="500" w:lineRule="exact"/>
              <w:ind w:rightChars="711" w:right="1706"/>
              <w:jc w:val="right"/>
              <w:rPr>
                <w:rFonts w:asciiTheme="minorEastAsia" w:hAnsiTheme="minorEastAsia" w:cs="Times New Roman"/>
                <w:color w:val="000000" w:themeColor="text1"/>
              </w:rPr>
            </w:pPr>
            <w:r w:rsidRPr="00E75FB8">
              <w:rPr>
                <w:rFonts w:asciiTheme="minorEastAsia" w:hAnsiTheme="minorEastAsia" w:cs="Times New Roman"/>
                <w:color w:val="000000" w:themeColor="text1"/>
              </w:rPr>
              <w:t>（单位公章）</w:t>
            </w:r>
          </w:p>
          <w:p w:rsidR="006B5351" w:rsidRPr="00E75FB8" w:rsidRDefault="006B5351" w:rsidP="00E75FB8">
            <w:pPr>
              <w:adjustRightInd w:val="0"/>
              <w:snapToGrid w:val="0"/>
              <w:spacing w:line="500" w:lineRule="exact"/>
              <w:ind w:rightChars="711" w:right="1706"/>
              <w:jc w:val="right"/>
              <w:rPr>
                <w:rFonts w:asciiTheme="minorEastAsia" w:hAnsiTheme="minorEastAsia" w:cs="Times New Roman"/>
                <w:color w:val="000000" w:themeColor="text1"/>
              </w:rPr>
            </w:pPr>
          </w:p>
          <w:p w:rsidR="006B5351" w:rsidRPr="00E75FB8" w:rsidRDefault="006B5351" w:rsidP="00E75FB8">
            <w:pPr>
              <w:adjustRightInd w:val="0"/>
              <w:snapToGrid w:val="0"/>
              <w:spacing w:line="500" w:lineRule="exact"/>
              <w:ind w:rightChars="711" w:right="1706"/>
              <w:jc w:val="right"/>
              <w:rPr>
                <w:rFonts w:asciiTheme="minorEastAsia" w:hAnsiTheme="minorEastAsia" w:cs="Times New Roman"/>
                <w:color w:val="000000" w:themeColor="text1"/>
              </w:rPr>
            </w:pPr>
          </w:p>
          <w:p w:rsidR="006B5351" w:rsidRPr="00E75FB8" w:rsidRDefault="006B5351" w:rsidP="00E75FB8">
            <w:pPr>
              <w:adjustRightInd w:val="0"/>
              <w:snapToGrid w:val="0"/>
              <w:ind w:rightChars="374" w:right="898"/>
              <w:jc w:val="right"/>
              <w:rPr>
                <w:rFonts w:asciiTheme="minorEastAsia" w:hAnsiTheme="minorEastAsia" w:cs="Times New Roman"/>
                <w:color w:val="000000" w:themeColor="text1"/>
                <w:sz w:val="28"/>
                <w:szCs w:val="28"/>
              </w:rPr>
            </w:pPr>
            <w:r w:rsidRPr="00E75FB8">
              <w:rPr>
                <w:rFonts w:asciiTheme="minorEastAsia" w:hAnsiTheme="minorEastAsia" w:cs="Times New Roman"/>
                <w:color w:val="000000" w:themeColor="text1"/>
              </w:rPr>
              <w:t>年    月    日</w:t>
            </w:r>
          </w:p>
        </w:tc>
      </w:tr>
    </w:tbl>
    <w:p w:rsidR="00807073" w:rsidRPr="00E75FB8" w:rsidRDefault="00807073">
      <w:pPr>
        <w:rPr>
          <w:rFonts w:asciiTheme="minorEastAsia" w:hAnsiTheme="minorEastAsia"/>
        </w:rPr>
      </w:pPr>
    </w:p>
    <w:sectPr w:rsidR="00807073" w:rsidRPr="00E75FB8" w:rsidSect="00556724">
      <w:footerReference w:type="first" r:id="rId16"/>
      <w:pgSz w:w="11900" w:h="16840"/>
      <w:pgMar w:top="1440" w:right="1800" w:bottom="1440" w:left="180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1E" w:rsidRDefault="001E591E" w:rsidP="00EE750A">
      <w:r>
        <w:separator/>
      </w:r>
    </w:p>
  </w:endnote>
  <w:endnote w:type="continuationSeparator" w:id="0">
    <w:p w:rsidR="001E591E" w:rsidRDefault="001E591E" w:rsidP="00EE7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409577"/>
    </w:sdtPr>
    <w:sdtContent>
      <w:p w:rsidR="00AA3A76" w:rsidRDefault="00E31C72">
        <w:pPr>
          <w:pStyle w:val="a7"/>
          <w:jc w:val="center"/>
        </w:pPr>
        <w:r w:rsidRPr="00E31C72">
          <w:fldChar w:fldCharType="begin"/>
        </w:r>
        <w:r w:rsidR="00AA3A76">
          <w:instrText>PAGE   \* MERGEFORMAT</w:instrText>
        </w:r>
        <w:r w:rsidRPr="00E31C72">
          <w:fldChar w:fldCharType="separate"/>
        </w:r>
        <w:r w:rsidR="004638D7" w:rsidRPr="004638D7">
          <w:rPr>
            <w:noProof/>
            <w:lang w:val="zh-CN"/>
          </w:rPr>
          <w:t>22</w:t>
        </w:r>
        <w:r>
          <w:rPr>
            <w:lang w:val="zh-CN"/>
          </w:rPr>
          <w:fldChar w:fldCharType="end"/>
        </w:r>
      </w:p>
    </w:sdtContent>
  </w:sdt>
  <w:p w:rsidR="00AA3A76" w:rsidRDefault="00AA3A7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24" w:rsidRDefault="00556724">
    <w:pPr>
      <w:pStyle w:val="a7"/>
      <w:jc w:val="center"/>
    </w:pPr>
  </w:p>
  <w:p w:rsidR="00556724" w:rsidRDefault="0055672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6622"/>
      <w:docPartObj>
        <w:docPartGallery w:val="Page Numbers (Bottom of Page)"/>
        <w:docPartUnique/>
      </w:docPartObj>
    </w:sdtPr>
    <w:sdtContent>
      <w:p w:rsidR="00556724" w:rsidRDefault="00E31C72">
        <w:pPr>
          <w:pStyle w:val="a7"/>
          <w:jc w:val="center"/>
        </w:pPr>
        <w:fldSimple w:instr=" PAGE   \* MERGEFORMAT ">
          <w:r w:rsidR="004638D7" w:rsidRPr="004638D7">
            <w:rPr>
              <w:noProof/>
              <w:lang w:val="zh-CN"/>
            </w:rPr>
            <w:t>1</w:t>
          </w:r>
        </w:fldSimple>
      </w:p>
    </w:sdtContent>
  </w:sdt>
  <w:p w:rsidR="00556724" w:rsidRDefault="005567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1E" w:rsidRDefault="001E591E" w:rsidP="00EE750A">
      <w:r>
        <w:separator/>
      </w:r>
    </w:p>
  </w:footnote>
  <w:footnote w:type="continuationSeparator" w:id="0">
    <w:p w:rsidR="001E591E" w:rsidRDefault="001E591E" w:rsidP="00EE7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351"/>
    <w:rsid w:val="00017784"/>
    <w:rsid w:val="00053E61"/>
    <w:rsid w:val="000548A5"/>
    <w:rsid w:val="00070E91"/>
    <w:rsid w:val="00071424"/>
    <w:rsid w:val="000C46D5"/>
    <w:rsid w:val="000E38F8"/>
    <w:rsid w:val="00105EF2"/>
    <w:rsid w:val="0011533F"/>
    <w:rsid w:val="00175DC0"/>
    <w:rsid w:val="00182F12"/>
    <w:rsid w:val="001844B7"/>
    <w:rsid w:val="00193F97"/>
    <w:rsid w:val="001B62F1"/>
    <w:rsid w:val="001C4922"/>
    <w:rsid w:val="001E591E"/>
    <w:rsid w:val="00245493"/>
    <w:rsid w:val="00283357"/>
    <w:rsid w:val="00287F60"/>
    <w:rsid w:val="00295CCC"/>
    <w:rsid w:val="002D64F4"/>
    <w:rsid w:val="002D7F78"/>
    <w:rsid w:val="002F3792"/>
    <w:rsid w:val="00300CE9"/>
    <w:rsid w:val="00303162"/>
    <w:rsid w:val="003128FD"/>
    <w:rsid w:val="003464DE"/>
    <w:rsid w:val="003513FA"/>
    <w:rsid w:val="00355FF1"/>
    <w:rsid w:val="00371384"/>
    <w:rsid w:val="0039365C"/>
    <w:rsid w:val="003F1D03"/>
    <w:rsid w:val="0041717D"/>
    <w:rsid w:val="00425630"/>
    <w:rsid w:val="004435FA"/>
    <w:rsid w:val="004610CE"/>
    <w:rsid w:val="004616FE"/>
    <w:rsid w:val="004638D7"/>
    <w:rsid w:val="00467D6F"/>
    <w:rsid w:val="00487FBB"/>
    <w:rsid w:val="004D1EE5"/>
    <w:rsid w:val="004F06E9"/>
    <w:rsid w:val="0051772D"/>
    <w:rsid w:val="00532F16"/>
    <w:rsid w:val="0054409C"/>
    <w:rsid w:val="00556724"/>
    <w:rsid w:val="00570490"/>
    <w:rsid w:val="0058686C"/>
    <w:rsid w:val="005A20AB"/>
    <w:rsid w:val="005B269E"/>
    <w:rsid w:val="005D00C4"/>
    <w:rsid w:val="005E2D08"/>
    <w:rsid w:val="005E54CB"/>
    <w:rsid w:val="005E55A6"/>
    <w:rsid w:val="005F1C25"/>
    <w:rsid w:val="006316EF"/>
    <w:rsid w:val="006876D5"/>
    <w:rsid w:val="0069014E"/>
    <w:rsid w:val="006A10DB"/>
    <w:rsid w:val="006A5666"/>
    <w:rsid w:val="006B5351"/>
    <w:rsid w:val="006D5D23"/>
    <w:rsid w:val="00720170"/>
    <w:rsid w:val="00725A89"/>
    <w:rsid w:val="007372D1"/>
    <w:rsid w:val="00747957"/>
    <w:rsid w:val="007A41DE"/>
    <w:rsid w:val="007B2D0F"/>
    <w:rsid w:val="008046E2"/>
    <w:rsid w:val="00807073"/>
    <w:rsid w:val="00811ADB"/>
    <w:rsid w:val="00814E36"/>
    <w:rsid w:val="0083774F"/>
    <w:rsid w:val="00896287"/>
    <w:rsid w:val="008A2738"/>
    <w:rsid w:val="008D28BC"/>
    <w:rsid w:val="00923BF9"/>
    <w:rsid w:val="00935692"/>
    <w:rsid w:val="009E3C61"/>
    <w:rsid w:val="009F7B99"/>
    <w:rsid w:val="00A02491"/>
    <w:rsid w:val="00A20B9E"/>
    <w:rsid w:val="00A33636"/>
    <w:rsid w:val="00A76007"/>
    <w:rsid w:val="00AA1AEF"/>
    <w:rsid w:val="00AA3A76"/>
    <w:rsid w:val="00AB2552"/>
    <w:rsid w:val="00AB2B85"/>
    <w:rsid w:val="00B10203"/>
    <w:rsid w:val="00B25AC1"/>
    <w:rsid w:val="00B51ED4"/>
    <w:rsid w:val="00B61EC5"/>
    <w:rsid w:val="00B73493"/>
    <w:rsid w:val="00BB6E08"/>
    <w:rsid w:val="00BE5FF8"/>
    <w:rsid w:val="00C05E06"/>
    <w:rsid w:val="00C12871"/>
    <w:rsid w:val="00C17F2E"/>
    <w:rsid w:val="00C30026"/>
    <w:rsid w:val="00C37EC0"/>
    <w:rsid w:val="00C43CB1"/>
    <w:rsid w:val="00C851F7"/>
    <w:rsid w:val="00CA4FB1"/>
    <w:rsid w:val="00CB17AD"/>
    <w:rsid w:val="00CD7792"/>
    <w:rsid w:val="00CF0893"/>
    <w:rsid w:val="00D310DA"/>
    <w:rsid w:val="00D43D22"/>
    <w:rsid w:val="00D6424E"/>
    <w:rsid w:val="00DB2E05"/>
    <w:rsid w:val="00DD54A9"/>
    <w:rsid w:val="00E30E7B"/>
    <w:rsid w:val="00E31C72"/>
    <w:rsid w:val="00E35997"/>
    <w:rsid w:val="00E54C7A"/>
    <w:rsid w:val="00E61754"/>
    <w:rsid w:val="00E75521"/>
    <w:rsid w:val="00E75FB8"/>
    <w:rsid w:val="00E824A9"/>
    <w:rsid w:val="00ED24BB"/>
    <w:rsid w:val="00EE750A"/>
    <w:rsid w:val="00EE7DA3"/>
    <w:rsid w:val="00FA3253"/>
    <w:rsid w:val="00FA623A"/>
    <w:rsid w:val="00FD24F6"/>
    <w:rsid w:val="00FF3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51"/>
    <w:pPr>
      <w:widowControl w:val="0"/>
      <w:jc w:val="both"/>
    </w:pPr>
    <w:rPr>
      <w:sz w:val="24"/>
      <w:szCs w:val="24"/>
    </w:rPr>
  </w:style>
  <w:style w:type="paragraph" w:styleId="1">
    <w:name w:val="heading 1"/>
    <w:basedOn w:val="a"/>
    <w:next w:val="a"/>
    <w:link w:val="1Char"/>
    <w:uiPriority w:val="9"/>
    <w:qFormat/>
    <w:rsid w:val="006B5351"/>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6B53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B5351"/>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6B5351"/>
    <w:pPr>
      <w:widowControl/>
      <w:spacing w:before="100" w:beforeAutospacing="1" w:after="100" w:afterAutospacing="1"/>
      <w:jc w:val="left"/>
      <w:outlineLvl w:val="3"/>
    </w:pPr>
    <w:rPr>
      <w:rFonts w:ascii="宋体" w:eastAsia="宋体" w:hAnsi="宋体" w:cs="宋体"/>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B5351"/>
    <w:rPr>
      <w:rFonts w:ascii="Times New Roman" w:hAnsi="Times New Roman" w:cs="Times New Roman"/>
      <w:b/>
      <w:bCs/>
      <w:kern w:val="36"/>
      <w:sz w:val="48"/>
      <w:szCs w:val="48"/>
    </w:rPr>
  </w:style>
  <w:style w:type="character" w:customStyle="1" w:styleId="2Char">
    <w:name w:val="标题 2 Char"/>
    <w:basedOn w:val="a0"/>
    <w:link w:val="2"/>
    <w:uiPriority w:val="9"/>
    <w:semiHidden/>
    <w:qFormat/>
    <w:rsid w:val="006B535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6B5351"/>
    <w:rPr>
      <w:b/>
      <w:bCs/>
      <w:sz w:val="32"/>
      <w:szCs w:val="32"/>
    </w:rPr>
  </w:style>
  <w:style w:type="character" w:customStyle="1" w:styleId="4Char">
    <w:name w:val="标题 4 Char"/>
    <w:basedOn w:val="a0"/>
    <w:link w:val="4"/>
    <w:uiPriority w:val="9"/>
    <w:qFormat/>
    <w:rsid w:val="006B5351"/>
    <w:rPr>
      <w:rFonts w:ascii="宋体" w:eastAsia="宋体" w:hAnsi="宋体" w:cs="宋体"/>
      <w:b/>
      <w:bCs/>
      <w:kern w:val="0"/>
      <w:sz w:val="24"/>
      <w:szCs w:val="24"/>
    </w:rPr>
  </w:style>
  <w:style w:type="character" w:customStyle="1" w:styleId="Char">
    <w:name w:val="批注文字 Char"/>
    <w:basedOn w:val="a0"/>
    <w:link w:val="a3"/>
    <w:uiPriority w:val="99"/>
    <w:semiHidden/>
    <w:qFormat/>
    <w:rsid w:val="006B5351"/>
  </w:style>
  <w:style w:type="paragraph" w:styleId="a3">
    <w:name w:val="annotation text"/>
    <w:basedOn w:val="a"/>
    <w:link w:val="Char"/>
    <w:uiPriority w:val="99"/>
    <w:semiHidden/>
    <w:unhideWhenUsed/>
    <w:qFormat/>
    <w:rsid w:val="006B5351"/>
    <w:pPr>
      <w:jc w:val="left"/>
    </w:pPr>
    <w:rPr>
      <w:sz w:val="21"/>
      <w:szCs w:val="22"/>
    </w:rPr>
  </w:style>
  <w:style w:type="character" w:customStyle="1" w:styleId="Char0">
    <w:name w:val="正文文本 Char"/>
    <w:basedOn w:val="a0"/>
    <w:link w:val="a4"/>
    <w:uiPriority w:val="99"/>
    <w:semiHidden/>
    <w:qFormat/>
    <w:rsid w:val="006B5351"/>
  </w:style>
  <w:style w:type="paragraph" w:styleId="a4">
    <w:name w:val="Body Text"/>
    <w:basedOn w:val="a"/>
    <w:link w:val="Char0"/>
    <w:uiPriority w:val="99"/>
    <w:semiHidden/>
    <w:unhideWhenUsed/>
    <w:qFormat/>
    <w:rsid w:val="006B5351"/>
    <w:pPr>
      <w:spacing w:after="120"/>
    </w:pPr>
    <w:rPr>
      <w:sz w:val="21"/>
      <w:szCs w:val="22"/>
    </w:rPr>
  </w:style>
  <w:style w:type="character" w:customStyle="1" w:styleId="Char1">
    <w:name w:val="纯文本 Char"/>
    <w:basedOn w:val="a0"/>
    <w:link w:val="a5"/>
    <w:qFormat/>
    <w:rsid w:val="006B5351"/>
    <w:rPr>
      <w:rFonts w:ascii="宋体" w:eastAsia="宋体" w:hAnsi="Courier New" w:cs="Times New Roman"/>
      <w:szCs w:val="20"/>
    </w:rPr>
  </w:style>
  <w:style w:type="paragraph" w:styleId="a5">
    <w:name w:val="Plain Text"/>
    <w:basedOn w:val="a"/>
    <w:link w:val="Char1"/>
    <w:qFormat/>
    <w:rsid w:val="006B5351"/>
    <w:rPr>
      <w:rFonts w:ascii="宋体" w:eastAsia="宋体" w:hAnsi="Courier New" w:cs="Times New Roman" w:hint="eastAsia"/>
      <w:sz w:val="21"/>
      <w:szCs w:val="20"/>
    </w:rPr>
  </w:style>
  <w:style w:type="character" w:customStyle="1" w:styleId="Char2">
    <w:name w:val="批注框文本 Char"/>
    <w:basedOn w:val="a0"/>
    <w:link w:val="a6"/>
    <w:uiPriority w:val="99"/>
    <w:semiHidden/>
    <w:qFormat/>
    <w:rsid w:val="006B5351"/>
    <w:rPr>
      <w:sz w:val="18"/>
      <w:szCs w:val="18"/>
    </w:rPr>
  </w:style>
  <w:style w:type="paragraph" w:styleId="a6">
    <w:name w:val="Balloon Text"/>
    <w:basedOn w:val="a"/>
    <w:link w:val="Char2"/>
    <w:uiPriority w:val="99"/>
    <w:semiHidden/>
    <w:unhideWhenUsed/>
    <w:qFormat/>
    <w:rsid w:val="006B5351"/>
    <w:rPr>
      <w:sz w:val="18"/>
      <w:szCs w:val="18"/>
    </w:rPr>
  </w:style>
  <w:style w:type="character" w:customStyle="1" w:styleId="Char3">
    <w:name w:val="页脚 Char"/>
    <w:basedOn w:val="a0"/>
    <w:link w:val="a7"/>
    <w:uiPriority w:val="99"/>
    <w:qFormat/>
    <w:rsid w:val="006B5351"/>
    <w:rPr>
      <w:sz w:val="18"/>
      <w:szCs w:val="18"/>
    </w:rPr>
  </w:style>
  <w:style w:type="paragraph" w:styleId="a7">
    <w:name w:val="footer"/>
    <w:basedOn w:val="a"/>
    <w:link w:val="Char3"/>
    <w:uiPriority w:val="99"/>
    <w:unhideWhenUsed/>
    <w:qFormat/>
    <w:rsid w:val="006B5351"/>
    <w:pPr>
      <w:tabs>
        <w:tab w:val="center" w:pos="4153"/>
        <w:tab w:val="right" w:pos="8306"/>
      </w:tabs>
      <w:snapToGrid w:val="0"/>
      <w:jc w:val="left"/>
    </w:pPr>
    <w:rPr>
      <w:sz w:val="18"/>
      <w:szCs w:val="18"/>
    </w:rPr>
  </w:style>
  <w:style w:type="character" w:customStyle="1" w:styleId="Char4">
    <w:name w:val="页眉 Char"/>
    <w:basedOn w:val="a0"/>
    <w:link w:val="a8"/>
    <w:uiPriority w:val="99"/>
    <w:qFormat/>
    <w:rsid w:val="006B5351"/>
    <w:rPr>
      <w:sz w:val="18"/>
      <w:szCs w:val="18"/>
    </w:rPr>
  </w:style>
  <w:style w:type="paragraph" w:styleId="a8">
    <w:name w:val="header"/>
    <w:basedOn w:val="a"/>
    <w:link w:val="Char4"/>
    <w:uiPriority w:val="99"/>
    <w:unhideWhenUsed/>
    <w:qFormat/>
    <w:rsid w:val="006B5351"/>
    <w:pPr>
      <w:pBdr>
        <w:bottom w:val="single" w:sz="6" w:space="1" w:color="auto"/>
      </w:pBdr>
      <w:tabs>
        <w:tab w:val="center" w:pos="4153"/>
        <w:tab w:val="right" w:pos="8306"/>
      </w:tabs>
      <w:snapToGrid w:val="0"/>
      <w:jc w:val="center"/>
    </w:pPr>
    <w:rPr>
      <w:sz w:val="18"/>
      <w:szCs w:val="18"/>
    </w:rPr>
  </w:style>
  <w:style w:type="character" w:customStyle="1" w:styleId="3Char0">
    <w:name w:val="正文文本缩进 3 Char"/>
    <w:basedOn w:val="a0"/>
    <w:link w:val="30"/>
    <w:qFormat/>
    <w:rsid w:val="006B5351"/>
    <w:rPr>
      <w:rFonts w:ascii="仿宋_GB2312" w:eastAsia="仿宋_GB2312" w:hAnsi="Times New Roman" w:cs="Times New Roman"/>
      <w:szCs w:val="30"/>
    </w:rPr>
  </w:style>
  <w:style w:type="paragraph" w:styleId="30">
    <w:name w:val="Body Text Indent 3"/>
    <w:basedOn w:val="a"/>
    <w:link w:val="3Char0"/>
    <w:qFormat/>
    <w:rsid w:val="006B5351"/>
    <w:pPr>
      <w:ind w:left="1260" w:hangingChars="600" w:hanging="1260"/>
    </w:pPr>
    <w:rPr>
      <w:rFonts w:ascii="仿宋_GB2312" w:eastAsia="仿宋_GB2312" w:hAnsi="Times New Roman" w:cs="Times New Roman"/>
      <w:sz w:val="21"/>
      <w:szCs w:val="30"/>
    </w:rPr>
  </w:style>
  <w:style w:type="character" w:customStyle="1" w:styleId="Char5">
    <w:name w:val="批注主题 Char"/>
    <w:basedOn w:val="Char"/>
    <w:link w:val="a9"/>
    <w:uiPriority w:val="99"/>
    <w:semiHidden/>
    <w:qFormat/>
    <w:rsid w:val="006B5351"/>
    <w:rPr>
      <w:b/>
      <w:bCs/>
    </w:rPr>
  </w:style>
  <w:style w:type="paragraph" w:styleId="a9">
    <w:name w:val="annotation subject"/>
    <w:basedOn w:val="a3"/>
    <w:next w:val="a3"/>
    <w:link w:val="Char5"/>
    <w:uiPriority w:val="99"/>
    <w:semiHidden/>
    <w:unhideWhenUsed/>
    <w:qFormat/>
    <w:rsid w:val="006B5351"/>
    <w:rPr>
      <w:b/>
      <w:bCs/>
    </w:rPr>
  </w:style>
  <w:style w:type="character" w:styleId="aa">
    <w:name w:val="Hyperlink"/>
    <w:basedOn w:val="a0"/>
    <w:uiPriority w:val="99"/>
    <w:qFormat/>
    <w:rsid w:val="006B53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webofknowledge.com/full_record.do?product=UA&amp;search_mode=GeneralSearch&amp;qid=2&amp;SID=6CCIVgdEYEGl6FAYa3O&amp;page=1&amp;doc=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doi.org/10.1016/j.lithos.2020.1054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guide.zhizhen.com/nmagguide/detail?magid=9f5f61eb554c50775053baeb7a23b1e5" TargetMode="External"/><Relationship Id="rId5" Type="http://schemas.openxmlformats.org/officeDocument/2006/relationships/endnotes" Target="endnotes.xml"/><Relationship Id="rId15" Type="http://schemas.openxmlformats.org/officeDocument/2006/relationships/hyperlink" Target="https://doi.org/10.1130/G47932.1"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doi.org/10.1016/j.palaeo.2020.1099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53</Pages>
  <Words>8542</Words>
  <Characters>48692</Characters>
  <Application>Microsoft Office Word</Application>
  <DocSecurity>0</DocSecurity>
  <Lines>405</Lines>
  <Paragraphs>114</Paragraphs>
  <ScaleCrop>false</ScaleCrop>
  <Company/>
  <LinksUpToDate>false</LinksUpToDate>
  <CharactersWithSpaces>57120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2021-03-10T00:46:00Z</cp:lastPrinted>
  <dcterms:created xsi:type="dcterms:W3CDTF">2021-02-25T04:12:00Z</dcterms:created>
  <dcterms:modified xsi:type="dcterms:W3CDTF">2021-03-10T01:05:00Z</dcterms:modified>
</cp:coreProperties>
</file>