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E8" w:rsidRDefault="00371DE8" w:rsidP="00371DE8">
      <w:pPr>
        <w:jc w:val="center"/>
        <w:rPr>
          <w:rFonts w:hint="eastAsia"/>
          <w:b/>
          <w:bCs/>
          <w:color w:val="000080"/>
          <w:sz w:val="38"/>
          <w:szCs w:val="38"/>
        </w:rPr>
      </w:pPr>
      <w:r>
        <w:rPr>
          <w:b/>
          <w:bCs/>
          <w:color w:val="000080"/>
          <w:sz w:val="38"/>
          <w:szCs w:val="38"/>
        </w:rPr>
        <w:t>学生活动场地使用申请表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05"/>
        <w:gridCol w:w="1561"/>
        <w:gridCol w:w="1349"/>
        <w:gridCol w:w="1227"/>
        <w:gridCol w:w="409"/>
        <w:gridCol w:w="2591"/>
      </w:tblGrid>
      <w:tr w:rsidR="00371DE8" w:rsidRPr="00371DE8" w:rsidTr="00371DE8">
        <w:trPr>
          <w:trHeight w:val="44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371D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:rsidTr="00371DE8">
        <w:trPr>
          <w:trHeight w:val="88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活动地点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写明具体使用地点（夏日广场主广场或北马路）</w:t>
            </w:r>
          </w:p>
        </w:tc>
        <w:tc>
          <w:tcPr>
            <w:tcW w:w="1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日期及具体时间</w:t>
            </w:r>
          </w:p>
        </w:tc>
      </w:tr>
      <w:tr w:rsidR="00371DE8" w:rsidRPr="00371DE8" w:rsidTr="00371DE8">
        <w:trPr>
          <w:trHeight w:val="44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第一责任人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责任人电话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:rsidTr="00371DE8">
        <w:trPr>
          <w:trHeight w:val="1763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活动内容</w:t>
            </w:r>
          </w:p>
        </w:tc>
        <w:tc>
          <w:tcPr>
            <w:tcW w:w="72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包含活动占用场地面积、展板条幅及桌椅等数量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活动性质及开展方式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是否用电及用电设备、功率（中午用电时间不得超过12:30）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:rsidTr="00371DE8">
        <w:trPr>
          <w:trHeight w:val="44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安全措施</w:t>
            </w:r>
          </w:p>
        </w:tc>
        <w:tc>
          <w:tcPr>
            <w:tcW w:w="72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:rsidTr="00371DE8">
        <w:trPr>
          <w:trHeight w:val="88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预计车辆</w:t>
            </w:r>
          </w:p>
        </w:tc>
        <w:tc>
          <w:tcPr>
            <w:tcW w:w="1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______辆</w:t>
            </w: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车辆类型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:rsidTr="00371DE8">
        <w:trPr>
          <w:trHeight w:val="2364"/>
          <w:tblCellSpacing w:w="0" w:type="dxa"/>
        </w:trPr>
        <w:tc>
          <w:tcPr>
            <w:tcW w:w="3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申办单位意见：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签字盖章（</w:t>
            </w: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学工组长\部门负责人</w:t>
            </w: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）：</w:t>
            </w: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主管单位意见：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371D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签字盖章：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保卫处意见：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371D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签字盖章：</w:t>
            </w:r>
          </w:p>
        </w:tc>
      </w:tr>
      <w:tr w:rsidR="00371DE8" w:rsidRPr="00371DE8" w:rsidTr="00371DE8">
        <w:trPr>
          <w:trHeight w:val="1763"/>
          <w:tblCellSpacing w:w="0" w:type="dxa"/>
        </w:trPr>
        <w:tc>
          <w:tcPr>
            <w:tcW w:w="1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备   注</w:t>
            </w:r>
          </w:p>
        </w:tc>
        <w:tc>
          <w:tcPr>
            <w:tcW w:w="7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:rsidTr="00371DE8">
        <w:trPr>
          <w:trHeight w:val="881"/>
          <w:tblCellSpacing w:w="0" w:type="dxa"/>
        </w:trPr>
        <w:tc>
          <w:tcPr>
            <w:tcW w:w="90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填表说明</w:t>
            </w: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：1、活动内容应说明活动性质、互动方式、具体开展时间；2、</w:t>
            </w: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音响及其他扩音设备使用为11:00-12:30，</w:t>
            </w: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并注明设备功率；3、如对外邀请知名人士及媒体，必须在活动具体流程中说明并上报外请人员简历及媒体介绍。</w:t>
            </w:r>
          </w:p>
        </w:tc>
      </w:tr>
    </w:tbl>
    <w:p w:rsidR="00371DE8" w:rsidRPr="00371DE8" w:rsidRDefault="00371DE8"/>
    <w:sectPr w:rsidR="00371DE8" w:rsidRPr="00371DE8" w:rsidSect="00371DE8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E8"/>
    <w:rsid w:val="00371DE8"/>
    <w:rsid w:val="007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fw</cp:lastModifiedBy>
  <cp:revision>1</cp:revision>
  <dcterms:created xsi:type="dcterms:W3CDTF">2015-11-10T08:11:00Z</dcterms:created>
  <dcterms:modified xsi:type="dcterms:W3CDTF">2015-11-10T08:14:00Z</dcterms:modified>
</cp:coreProperties>
</file>