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E4" w:rsidRPr="00D0519D" w:rsidRDefault="009A08E4" w:rsidP="009A08E4">
      <w:pPr>
        <w:autoSpaceDE w:val="0"/>
        <w:autoSpaceDN w:val="0"/>
        <w:adjustRightInd w:val="0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D0519D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附件1：</w:t>
      </w:r>
    </w:p>
    <w:p w:rsidR="009A08E4" w:rsidRPr="00D0519D" w:rsidRDefault="009A08E4" w:rsidP="009A08E4">
      <w:pPr>
        <w:autoSpaceDE w:val="0"/>
        <w:autoSpaceDN w:val="0"/>
        <w:adjustRightInd w:val="0"/>
        <w:jc w:val="center"/>
        <w:rPr>
          <w:rFonts w:ascii="方正小标宋简体" w:eastAsia="方正小标宋简体" w:hAnsi="方正小标宋简体" w:cs="Times New Roman"/>
          <w:color w:val="000000"/>
          <w:kern w:val="0"/>
          <w:sz w:val="32"/>
          <w:szCs w:val="32"/>
        </w:rPr>
      </w:pPr>
      <w:bookmarkStart w:id="0" w:name="_GoBack"/>
      <w:r w:rsidRPr="00D0519D">
        <w:rPr>
          <w:rFonts w:ascii="方正小标宋简体" w:eastAsia="方正小标宋简体" w:hAnsi="方正小标宋简体" w:cs="Times New Roman"/>
          <w:color w:val="000000"/>
          <w:kern w:val="0"/>
          <w:sz w:val="32"/>
          <w:szCs w:val="32"/>
        </w:rPr>
        <w:t>中国地质大学（北京）简介</w:t>
      </w:r>
    </w:p>
    <w:bookmarkEnd w:id="0"/>
    <w:p w:rsidR="009A08E4" w:rsidRPr="00D0519D" w:rsidRDefault="009A08E4" w:rsidP="009A08E4">
      <w:pPr>
        <w:autoSpaceDE w:val="0"/>
        <w:autoSpaceDN w:val="0"/>
        <w:adjustRightInd w:val="0"/>
        <w:ind w:firstLineChars="200" w:firstLine="560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D0519D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中国地质大学（北京）坐落于名校荟萃的北京海淀区学院路，是享誉海内外的著名高等学府。学校是教育部直属并与自然资源部共建，首批进入国家</w:t>
      </w:r>
      <w:r w:rsidRPr="00D0519D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“</w:t>
      </w:r>
      <w:r w:rsidRPr="00D0519D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211工程</w:t>
      </w:r>
      <w:r w:rsidRPr="00D0519D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”</w:t>
      </w:r>
      <w:r w:rsidRPr="00D0519D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和</w:t>
      </w:r>
      <w:r w:rsidRPr="00D0519D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“</w:t>
      </w:r>
      <w:r w:rsidRPr="00D0519D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985优势学科创新平台</w:t>
      </w:r>
      <w:r w:rsidRPr="00D0519D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”</w:t>
      </w:r>
      <w:r w:rsidRPr="00D0519D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项目建设的重点大学，2017年学校进入国家一流学科建设高校行列。</w:t>
      </w:r>
    </w:p>
    <w:p w:rsidR="009A08E4" w:rsidRPr="00D0519D" w:rsidRDefault="009A08E4" w:rsidP="009A08E4">
      <w:pPr>
        <w:autoSpaceDE w:val="0"/>
        <w:autoSpaceDN w:val="0"/>
        <w:adjustRightInd w:val="0"/>
        <w:ind w:firstLineChars="200" w:firstLine="560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D0519D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学校现有16个学院、47个本科招生专业，16个一级学科博士学位授权点，34个一级学科硕士学位授权点，15专业学位授权类别，建有15个博士后科研流动站。全日制在校生17208人，其中本科生8412人、硕士研究生6646人，博士研究生1960人，留学生和港澳台侨学生190人。学校占地面积525843平米，在周口店、北戴河、河北平泉建有实习基地。</w:t>
      </w:r>
    </w:p>
    <w:p w:rsidR="009A08E4" w:rsidRPr="00D0519D" w:rsidRDefault="009A08E4" w:rsidP="009A08E4">
      <w:pPr>
        <w:autoSpaceDE w:val="0"/>
        <w:autoSpaceDN w:val="0"/>
        <w:adjustRightInd w:val="0"/>
        <w:ind w:firstLineChars="200" w:firstLine="560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D0519D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学校拥有一支高水平师资队伍，现有教职工17</w:t>
      </w:r>
      <w:r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  <w:t>68</w:t>
      </w:r>
      <w:r w:rsidRPr="00D0519D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人，其中专任教师10</w:t>
      </w:r>
      <w:r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  <w:t>41</w:t>
      </w:r>
      <w:r w:rsidRPr="00D0519D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人，教授3</w:t>
      </w:r>
      <w:r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  <w:t>22</w:t>
      </w:r>
      <w:r w:rsidRPr="00D0519D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人，副教授</w:t>
      </w:r>
      <w:r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  <w:t>408</w:t>
      </w:r>
      <w:r w:rsidRPr="00D0519D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人，博士研究生指导教师401人。学校有中国科学院院士1</w:t>
      </w:r>
      <w:r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  <w:t>1</w:t>
      </w:r>
      <w:r w:rsidRPr="00D0519D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人，中国工程院院士</w:t>
      </w:r>
      <w:r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  <w:t>1</w:t>
      </w:r>
      <w:r w:rsidRPr="00D0519D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人，入选国家级人才工程或项目7</w:t>
      </w:r>
      <w:r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  <w:t>6</w:t>
      </w:r>
      <w:r w:rsidRPr="00D0519D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人次，北京市教学名师28人，北京市青年</w:t>
      </w:r>
      <w:r w:rsidRPr="000776FC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教学</w:t>
      </w:r>
      <w:r w:rsidRPr="00D0519D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名师5人。</w:t>
      </w:r>
    </w:p>
    <w:p w:rsidR="009A08E4" w:rsidRPr="00D0519D" w:rsidRDefault="009A08E4" w:rsidP="009A08E4">
      <w:pPr>
        <w:autoSpaceDE w:val="0"/>
        <w:autoSpaceDN w:val="0"/>
        <w:adjustRightInd w:val="0"/>
        <w:ind w:firstLineChars="200" w:firstLine="560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D0519D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学校坚持以习近平新时代中国特色社会主义思想为指导，秉承</w:t>
      </w:r>
      <w:r w:rsidRPr="00D0519D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“艰苦朴素，求真务实”的校训，坚持立德树人，实施“落地行动”，</w:t>
      </w:r>
      <w:r w:rsidRPr="00D0519D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坚定不移走内涵式发展道路，聚精会神抓建设，一心一意求发展，全面开创地球科学领域世界一流大学建设新征程。</w:t>
      </w:r>
    </w:p>
    <w:p w:rsidR="009A08E4" w:rsidRPr="002F3AB5" w:rsidRDefault="009A08E4" w:rsidP="009A08E4">
      <w:pPr>
        <w:autoSpaceDE w:val="0"/>
        <w:autoSpaceDN w:val="0"/>
        <w:adjustRightInd w:val="0"/>
        <w:ind w:firstLineChars="200" w:firstLine="560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D0519D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我们诚挚邀请海内外优秀青年学者加入北地大家庭。</w:t>
      </w:r>
    </w:p>
    <w:p w:rsidR="00CF0A3B" w:rsidRPr="009A08E4" w:rsidRDefault="00CF0A3B"/>
    <w:sectPr w:rsidR="00CF0A3B" w:rsidRPr="009A0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E4"/>
    <w:rsid w:val="009A08E4"/>
    <w:rsid w:val="00C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018FA-A7B7-4375-8CEB-FE2BC539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Company>Lenovo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2023-11-24T08:53:00Z</dcterms:created>
  <dcterms:modified xsi:type="dcterms:W3CDTF">2023-11-24T08:57:00Z</dcterms:modified>
</cp:coreProperties>
</file>